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19919" w14:textId="77777777" w:rsidR="00001948" w:rsidRPr="000B504D" w:rsidRDefault="00001948" w:rsidP="00001948">
      <w:pPr>
        <w:pStyle w:val="HChG"/>
      </w:pPr>
      <w:r w:rsidRPr="00555ED1">
        <w:tab/>
      </w:r>
      <w:r w:rsidRPr="00555ED1">
        <w:tab/>
      </w:r>
      <w:r w:rsidRPr="00C552F8">
        <w:rPr>
          <w:color w:val="1F497D" w:themeColor="text2"/>
        </w:rPr>
        <w:t xml:space="preserve">Форматы отчетности по статье 7 </w:t>
      </w:r>
      <w:r w:rsidRPr="00C552F8">
        <w:rPr>
          <w:color w:val="1F497D" w:themeColor="text2"/>
        </w:rPr>
        <w:br/>
        <w:t>Конвенции по кассетным боеприпасам</w:t>
      </w:r>
    </w:p>
    <w:p w14:paraId="367B169F" w14:textId="77777777" w:rsidR="00001948" w:rsidRPr="006041F1" w:rsidRDefault="00001948" w:rsidP="00001948">
      <w:pPr>
        <w:pStyle w:val="H1G"/>
      </w:pPr>
      <w:r>
        <w:rPr>
          <w:lang w:val="bg-BG"/>
        </w:rPr>
        <w:tab/>
      </w:r>
      <w:r>
        <w:rPr>
          <w:lang w:val="bg-BG"/>
        </w:rPr>
        <w:tab/>
        <w:t>Титульный лист</w:t>
      </w:r>
      <w:r w:rsidRPr="00F03C7A">
        <w:rPr>
          <w:rStyle w:val="FootnoteReference"/>
          <w:b w:val="0"/>
          <w:bCs/>
        </w:rPr>
        <w:footnoteReference w:id="1"/>
      </w:r>
      <w:r w:rsidRPr="006041F1">
        <w:t xml:space="preserve"> </w:t>
      </w:r>
      <w:r>
        <w:rPr>
          <w:lang w:val="bg-BG"/>
        </w:rPr>
        <w:t>ежегодного доклада по статье 7</w:t>
      </w:r>
    </w:p>
    <w:p w14:paraId="2B1F90A1" w14:textId="77777777" w:rsidR="00001948" w:rsidRPr="006041F1" w:rsidRDefault="00001948" w:rsidP="00001948">
      <w:pPr>
        <w:pStyle w:val="H23G"/>
        <w:rPr>
          <w:color w:val="000000"/>
        </w:rPr>
      </w:pPr>
      <w:r w:rsidRPr="006041F1">
        <w:rPr>
          <w:color w:val="000000"/>
        </w:rPr>
        <w:tab/>
      </w:r>
      <w:r w:rsidRPr="006041F1">
        <w:rPr>
          <w:color w:val="000000"/>
        </w:rPr>
        <w:tab/>
      </w:r>
      <w:r>
        <w:rPr>
          <w:color w:val="000000"/>
          <w:lang w:val="bg-BG"/>
        </w:rPr>
        <w:t>Название государства [-участника]: ___________________________________</w:t>
      </w:r>
    </w:p>
    <w:p w14:paraId="74FC332C" w14:textId="77777777" w:rsidR="00001948" w:rsidRPr="006041F1" w:rsidRDefault="00001948" w:rsidP="00001948">
      <w:pPr>
        <w:pStyle w:val="H23G"/>
        <w:rPr>
          <w:color w:val="000000"/>
        </w:rPr>
      </w:pPr>
      <w:r w:rsidRPr="006041F1">
        <w:rPr>
          <w:color w:val="000000"/>
        </w:rPr>
        <w:tab/>
      </w:r>
      <w:r w:rsidRPr="006041F1">
        <w:rPr>
          <w:color w:val="000000"/>
        </w:rPr>
        <w:tab/>
      </w:r>
      <w:r>
        <w:rPr>
          <w:color w:val="000000"/>
          <w:lang w:val="bg-BG"/>
        </w:rPr>
        <w:t>Отчетный период: ____________ по _______________</w:t>
      </w:r>
    </w:p>
    <w:p w14:paraId="0A441227" w14:textId="77777777" w:rsidR="00001948" w:rsidRDefault="00001948" w:rsidP="00F03C7A">
      <w:pPr>
        <w:pStyle w:val="H23G"/>
        <w:tabs>
          <w:tab w:val="left" w:pos="2954"/>
          <w:tab w:val="left" w:pos="4606"/>
        </w:tabs>
        <w:spacing w:before="80"/>
        <w:rPr>
          <w:color w:val="000000"/>
          <w:lang w:val="bg-BG"/>
        </w:rPr>
      </w:pPr>
      <w:r w:rsidRPr="006041F1">
        <w:rPr>
          <w:color w:val="000000"/>
        </w:rPr>
        <w:tab/>
      </w:r>
      <w:r w:rsidRPr="006041F1">
        <w:rPr>
          <w:color w:val="000000"/>
        </w:rPr>
        <w:tab/>
      </w:r>
      <w:r w:rsidRPr="006041F1">
        <w:rPr>
          <w:color w:val="000000"/>
        </w:rPr>
        <w:tab/>
      </w:r>
      <w:r>
        <w:rPr>
          <w:color w:val="000000"/>
          <w:lang w:val="bg-BG"/>
        </w:rPr>
        <w:t>(дд/мм/гггг)</w:t>
      </w:r>
      <w:r>
        <w:rPr>
          <w:color w:val="000000"/>
          <w:lang w:val="bg-BG"/>
        </w:rPr>
        <w:tab/>
        <w:t>(дд/мм/гггг)</w:t>
      </w:r>
    </w:p>
    <w:tbl>
      <w:tblPr>
        <w:tblW w:w="7370" w:type="dxa"/>
        <w:tblInd w:w="1134" w:type="dxa"/>
        <w:tblBorders>
          <w:top w:val="single" w:sz="4" w:space="0" w:color="auto"/>
        </w:tblBorders>
        <w:tblCellMar>
          <w:left w:w="0" w:type="dxa"/>
        </w:tblCellMar>
        <w:tblLook w:val="0000" w:firstRow="0" w:lastRow="0" w:firstColumn="0" w:lastColumn="0" w:noHBand="0" w:noVBand="0"/>
      </w:tblPr>
      <w:tblGrid>
        <w:gridCol w:w="3801"/>
        <w:gridCol w:w="3569"/>
      </w:tblGrid>
      <w:tr w:rsidR="00001948" w:rsidRPr="009910F0" w14:paraId="476F3515" w14:textId="77777777" w:rsidTr="00A04A4E">
        <w:trPr>
          <w:trHeight w:val="240"/>
        </w:trPr>
        <w:tc>
          <w:tcPr>
            <w:tcW w:w="3801" w:type="dxa"/>
            <w:tcBorders>
              <w:top w:val="single" w:sz="12" w:space="0" w:color="auto"/>
            </w:tcBorders>
            <w:shd w:val="clear" w:color="auto" w:fill="auto"/>
          </w:tcPr>
          <w:p w14:paraId="70791CAF" w14:textId="77777777" w:rsidR="00001948" w:rsidRPr="009910F0" w:rsidRDefault="00001948" w:rsidP="009910F0">
            <w:pPr>
              <w:snapToGrid w:val="0"/>
              <w:rPr>
                <w:color w:val="000000"/>
                <w:sz w:val="17"/>
                <w:szCs w:val="17"/>
              </w:rPr>
            </w:pPr>
            <w:r w:rsidRPr="009910F0">
              <w:rPr>
                <w:color w:val="000000"/>
                <w:sz w:val="17"/>
                <w:szCs w:val="17"/>
              </w:rPr>
              <w:t>Форма A</w:t>
            </w:r>
            <w:r w:rsidRPr="009910F0">
              <w:rPr>
                <w:bCs/>
                <w:color w:val="000000"/>
                <w:sz w:val="17"/>
                <w:szCs w:val="17"/>
              </w:rPr>
              <w:t xml:space="preserve">:  </w:t>
            </w:r>
            <w:r w:rsidRPr="009910F0">
              <w:rPr>
                <w:sz w:val="17"/>
                <w:szCs w:val="17"/>
              </w:rPr>
              <w:t>Национальные меры по осуществлению</w:t>
            </w:r>
            <w:r w:rsidRPr="009910F0">
              <w:rPr>
                <w:color w:val="000000"/>
                <w:sz w:val="17"/>
                <w:szCs w:val="17"/>
              </w:rPr>
              <w:t>:</w:t>
            </w:r>
          </w:p>
          <w:p w14:paraId="714E6074" w14:textId="77777777" w:rsidR="00001948" w:rsidRPr="009910F0" w:rsidRDefault="00001948" w:rsidP="009910F0">
            <w:pPr>
              <w:rPr>
                <w:color w:val="000000"/>
                <w:sz w:val="17"/>
                <w:szCs w:val="17"/>
              </w:rPr>
            </w:pPr>
            <w:r w:rsidRPr="009910F0">
              <w:rPr>
                <w:color w:val="000000"/>
                <w:sz w:val="17"/>
                <w:szCs w:val="17"/>
              </w:rPr>
              <w:t xml:space="preserve"> есть изменения </w:t>
            </w:r>
          </w:p>
          <w:p w14:paraId="66D73E25" w14:textId="77777777" w:rsidR="00001948" w:rsidRPr="009910F0" w:rsidRDefault="00001948" w:rsidP="009910F0">
            <w:pPr>
              <w:rPr>
                <w:color w:val="000000"/>
                <w:sz w:val="17"/>
                <w:szCs w:val="17"/>
              </w:rPr>
            </w:pPr>
            <w:r w:rsidRPr="009910F0">
              <w:rPr>
                <w:color w:val="000000"/>
                <w:sz w:val="17"/>
                <w:szCs w:val="17"/>
              </w:rPr>
              <w:t> изменений нет (последняя отчетность:  гггг)</w:t>
            </w:r>
          </w:p>
        </w:tc>
        <w:tc>
          <w:tcPr>
            <w:tcW w:w="3569" w:type="dxa"/>
            <w:tcBorders>
              <w:top w:val="single" w:sz="12" w:space="0" w:color="auto"/>
            </w:tcBorders>
            <w:shd w:val="clear" w:color="auto" w:fill="auto"/>
          </w:tcPr>
          <w:p w14:paraId="6A7802F5" w14:textId="77777777" w:rsidR="00001948" w:rsidRPr="009910F0" w:rsidRDefault="00001948" w:rsidP="009910F0">
            <w:pPr>
              <w:snapToGrid w:val="0"/>
              <w:rPr>
                <w:color w:val="000000"/>
                <w:sz w:val="17"/>
                <w:szCs w:val="17"/>
              </w:rPr>
            </w:pPr>
            <w:r w:rsidRPr="009910F0">
              <w:rPr>
                <w:color w:val="000000"/>
                <w:sz w:val="17"/>
                <w:szCs w:val="17"/>
              </w:rPr>
              <w:t>Форма G</w:t>
            </w:r>
            <w:r w:rsidRPr="009910F0">
              <w:rPr>
                <w:bCs/>
                <w:color w:val="000000"/>
                <w:sz w:val="17"/>
                <w:szCs w:val="17"/>
              </w:rPr>
              <w:t xml:space="preserve">:  Оповещение населения и </w:t>
            </w:r>
            <w:r w:rsidRPr="009910F0">
              <w:rPr>
                <w:sz w:val="17"/>
                <w:szCs w:val="17"/>
              </w:rPr>
              <w:t>просвещение в целях уменьшения опасности</w:t>
            </w:r>
            <w:r w:rsidRPr="009910F0">
              <w:rPr>
                <w:color w:val="000000"/>
                <w:sz w:val="17"/>
                <w:szCs w:val="17"/>
              </w:rPr>
              <w:t>:</w:t>
            </w:r>
          </w:p>
          <w:p w14:paraId="191651F7" w14:textId="77777777" w:rsidR="00001948" w:rsidRPr="009910F0" w:rsidRDefault="00001948" w:rsidP="009910F0">
            <w:pPr>
              <w:rPr>
                <w:color w:val="000000"/>
                <w:sz w:val="17"/>
                <w:szCs w:val="17"/>
              </w:rPr>
            </w:pPr>
            <w:r w:rsidRPr="009910F0">
              <w:rPr>
                <w:color w:val="000000"/>
                <w:sz w:val="17"/>
                <w:szCs w:val="17"/>
              </w:rPr>
              <w:t xml:space="preserve"> есть изменения </w:t>
            </w:r>
          </w:p>
          <w:p w14:paraId="085325DC" w14:textId="77777777" w:rsidR="00001948" w:rsidRPr="009910F0" w:rsidRDefault="00001948" w:rsidP="009910F0">
            <w:pPr>
              <w:rPr>
                <w:color w:val="000000"/>
                <w:sz w:val="17"/>
                <w:szCs w:val="17"/>
              </w:rPr>
            </w:pPr>
            <w:r w:rsidRPr="009910F0">
              <w:rPr>
                <w:color w:val="000000"/>
                <w:sz w:val="17"/>
                <w:szCs w:val="17"/>
              </w:rPr>
              <w:t xml:space="preserve"> изменений нет (последняя отчетность:  гггг) </w:t>
            </w:r>
          </w:p>
          <w:p w14:paraId="78E01414" w14:textId="77777777" w:rsidR="00001948" w:rsidRPr="009910F0" w:rsidRDefault="00001948" w:rsidP="009910F0">
            <w:pPr>
              <w:rPr>
                <w:color w:val="000000"/>
                <w:sz w:val="17"/>
                <w:szCs w:val="17"/>
              </w:rPr>
            </w:pPr>
            <w:r w:rsidRPr="009910F0">
              <w:rPr>
                <w:color w:val="000000"/>
                <w:sz w:val="17"/>
                <w:szCs w:val="17"/>
              </w:rPr>
              <w:t> неприменимо</w:t>
            </w:r>
          </w:p>
        </w:tc>
      </w:tr>
      <w:tr w:rsidR="00001948" w:rsidRPr="009910F0" w14:paraId="0B2D10CB" w14:textId="77777777" w:rsidTr="00A04A4E">
        <w:trPr>
          <w:trHeight w:val="240"/>
        </w:trPr>
        <w:tc>
          <w:tcPr>
            <w:tcW w:w="3801" w:type="dxa"/>
            <w:shd w:val="clear" w:color="auto" w:fill="auto"/>
          </w:tcPr>
          <w:p w14:paraId="10543D2D" w14:textId="77777777" w:rsidR="00001948" w:rsidRPr="009910F0" w:rsidRDefault="00001948" w:rsidP="009910F0">
            <w:pPr>
              <w:keepNext/>
              <w:snapToGrid w:val="0"/>
              <w:rPr>
                <w:color w:val="000000"/>
                <w:sz w:val="17"/>
                <w:szCs w:val="17"/>
              </w:rPr>
            </w:pPr>
            <w:r w:rsidRPr="009910F0">
              <w:rPr>
                <w:color w:val="000000"/>
                <w:sz w:val="17"/>
                <w:szCs w:val="17"/>
              </w:rPr>
              <w:t>Форма B</w:t>
            </w:r>
            <w:r w:rsidRPr="009910F0">
              <w:rPr>
                <w:bCs/>
                <w:color w:val="000000"/>
                <w:sz w:val="17"/>
                <w:szCs w:val="17"/>
              </w:rPr>
              <w:t xml:space="preserve">:  </w:t>
            </w:r>
            <w:r w:rsidRPr="009910F0">
              <w:rPr>
                <w:color w:val="000000"/>
                <w:sz w:val="17"/>
                <w:szCs w:val="17"/>
              </w:rPr>
              <w:t>Запасы и уничтожение:</w:t>
            </w:r>
          </w:p>
          <w:p w14:paraId="0ABB92F6" w14:textId="77777777" w:rsidR="00001948" w:rsidRPr="009910F0" w:rsidRDefault="00001948" w:rsidP="009910F0">
            <w:pPr>
              <w:keepNext/>
              <w:rPr>
                <w:color w:val="000000"/>
                <w:sz w:val="17"/>
                <w:szCs w:val="17"/>
              </w:rPr>
            </w:pPr>
            <w:r w:rsidRPr="009910F0">
              <w:rPr>
                <w:color w:val="000000"/>
                <w:sz w:val="17"/>
                <w:szCs w:val="17"/>
              </w:rPr>
              <w:t xml:space="preserve"> есть изменения </w:t>
            </w:r>
          </w:p>
          <w:p w14:paraId="59018FE7" w14:textId="77777777" w:rsidR="00001948" w:rsidRPr="009910F0" w:rsidRDefault="00001948" w:rsidP="009910F0">
            <w:pPr>
              <w:keepNext/>
              <w:rPr>
                <w:color w:val="000000"/>
                <w:sz w:val="17"/>
                <w:szCs w:val="17"/>
              </w:rPr>
            </w:pPr>
            <w:r w:rsidRPr="009910F0">
              <w:rPr>
                <w:color w:val="000000"/>
                <w:sz w:val="17"/>
                <w:szCs w:val="17"/>
              </w:rPr>
              <w:t xml:space="preserve"> изменений нет (последняя отчетность:  гггг) </w:t>
            </w:r>
          </w:p>
          <w:p w14:paraId="2BFA7506" w14:textId="77777777" w:rsidR="00001948" w:rsidRPr="009910F0" w:rsidRDefault="00001948" w:rsidP="009910F0">
            <w:pPr>
              <w:keepNext/>
              <w:rPr>
                <w:color w:val="000000"/>
                <w:sz w:val="17"/>
                <w:szCs w:val="17"/>
              </w:rPr>
            </w:pPr>
            <w:r w:rsidRPr="009910F0">
              <w:rPr>
                <w:color w:val="000000"/>
                <w:sz w:val="17"/>
                <w:szCs w:val="17"/>
              </w:rPr>
              <w:t> неприменимо</w:t>
            </w:r>
          </w:p>
        </w:tc>
        <w:tc>
          <w:tcPr>
            <w:tcW w:w="3569" w:type="dxa"/>
            <w:shd w:val="clear" w:color="auto" w:fill="auto"/>
          </w:tcPr>
          <w:p w14:paraId="4268346E" w14:textId="77777777" w:rsidR="00001948" w:rsidRPr="009910F0" w:rsidRDefault="00001948" w:rsidP="009910F0">
            <w:pPr>
              <w:keepNext/>
              <w:snapToGrid w:val="0"/>
              <w:rPr>
                <w:color w:val="000000"/>
                <w:sz w:val="17"/>
                <w:szCs w:val="17"/>
              </w:rPr>
            </w:pPr>
            <w:r w:rsidRPr="009910F0">
              <w:rPr>
                <w:color w:val="000000"/>
                <w:sz w:val="17"/>
                <w:szCs w:val="17"/>
              </w:rPr>
              <w:t>Форма H</w:t>
            </w:r>
            <w:r w:rsidRPr="009910F0">
              <w:rPr>
                <w:bCs/>
                <w:color w:val="000000"/>
                <w:sz w:val="17"/>
                <w:szCs w:val="17"/>
              </w:rPr>
              <w:t>:  Помощь жертвам</w:t>
            </w:r>
            <w:r w:rsidRPr="009910F0">
              <w:rPr>
                <w:color w:val="000000"/>
                <w:sz w:val="17"/>
                <w:szCs w:val="17"/>
              </w:rPr>
              <w:t>:</w:t>
            </w:r>
          </w:p>
          <w:p w14:paraId="32B04437" w14:textId="77777777" w:rsidR="00001948" w:rsidRPr="009910F0" w:rsidRDefault="00001948" w:rsidP="009910F0">
            <w:pPr>
              <w:keepNext/>
              <w:rPr>
                <w:color w:val="000000"/>
                <w:sz w:val="17"/>
                <w:szCs w:val="17"/>
              </w:rPr>
            </w:pPr>
            <w:r w:rsidRPr="009910F0">
              <w:rPr>
                <w:color w:val="000000"/>
                <w:sz w:val="17"/>
                <w:szCs w:val="17"/>
              </w:rPr>
              <w:t xml:space="preserve"> есть изменения </w:t>
            </w:r>
          </w:p>
          <w:p w14:paraId="2F35CD2B" w14:textId="03274DAE" w:rsidR="00001948" w:rsidRPr="009910F0" w:rsidRDefault="00001948" w:rsidP="009910F0">
            <w:pPr>
              <w:keepNext/>
              <w:rPr>
                <w:color w:val="000000"/>
                <w:sz w:val="17"/>
                <w:szCs w:val="17"/>
              </w:rPr>
            </w:pPr>
            <w:r w:rsidRPr="009910F0">
              <w:rPr>
                <w:color w:val="000000"/>
                <w:sz w:val="17"/>
                <w:szCs w:val="17"/>
              </w:rPr>
              <w:t xml:space="preserve"> изменений нет (последняя отчетность: гггг) </w:t>
            </w:r>
          </w:p>
          <w:p w14:paraId="3E0CC6A2" w14:textId="77777777" w:rsidR="00001948" w:rsidRPr="009910F0" w:rsidRDefault="00001948" w:rsidP="009910F0">
            <w:pPr>
              <w:keepNext/>
              <w:rPr>
                <w:color w:val="000000"/>
                <w:sz w:val="17"/>
                <w:szCs w:val="17"/>
              </w:rPr>
            </w:pPr>
            <w:r w:rsidRPr="009910F0">
              <w:rPr>
                <w:color w:val="000000"/>
                <w:sz w:val="17"/>
                <w:szCs w:val="17"/>
              </w:rPr>
              <w:t> неприменимо</w:t>
            </w:r>
          </w:p>
        </w:tc>
      </w:tr>
      <w:tr w:rsidR="00001948" w:rsidRPr="009910F0" w14:paraId="5F3CF669" w14:textId="77777777" w:rsidTr="00A04A4E">
        <w:trPr>
          <w:trHeight w:val="240"/>
        </w:trPr>
        <w:tc>
          <w:tcPr>
            <w:tcW w:w="3801" w:type="dxa"/>
            <w:shd w:val="clear" w:color="auto" w:fill="auto"/>
          </w:tcPr>
          <w:p w14:paraId="5AE9EA5A" w14:textId="240CE933" w:rsidR="00001948" w:rsidRPr="009910F0" w:rsidRDefault="00001948" w:rsidP="009910F0">
            <w:pPr>
              <w:snapToGrid w:val="0"/>
              <w:rPr>
                <w:color w:val="000000"/>
                <w:sz w:val="17"/>
                <w:szCs w:val="17"/>
              </w:rPr>
            </w:pPr>
            <w:r w:rsidRPr="009910F0">
              <w:rPr>
                <w:color w:val="000000"/>
                <w:sz w:val="17"/>
                <w:szCs w:val="17"/>
              </w:rPr>
              <w:t xml:space="preserve">Форма C:  </w:t>
            </w:r>
            <w:r w:rsidRPr="009910F0">
              <w:rPr>
                <w:sz w:val="17"/>
                <w:szCs w:val="17"/>
              </w:rPr>
              <w:t>Технические характеристики каждого типа кассетных боеприпасов, произведенных</w:t>
            </w:r>
            <w:r w:rsidRPr="009910F0">
              <w:rPr>
                <w:color w:val="000000"/>
                <w:sz w:val="17"/>
                <w:szCs w:val="17"/>
              </w:rPr>
              <w:t>/</w:t>
            </w:r>
            <w:r w:rsidRPr="009910F0">
              <w:rPr>
                <w:sz w:val="17"/>
                <w:szCs w:val="17"/>
              </w:rPr>
              <w:t>находящихся в</w:t>
            </w:r>
            <w:r w:rsidR="005C1B3B" w:rsidRPr="009910F0">
              <w:rPr>
                <w:sz w:val="17"/>
                <w:szCs w:val="17"/>
              </w:rPr>
              <w:t xml:space="preserve"> </w:t>
            </w:r>
            <w:r w:rsidRPr="009910F0">
              <w:rPr>
                <w:sz w:val="17"/>
                <w:szCs w:val="17"/>
              </w:rPr>
              <w:t>собственности или владении</w:t>
            </w:r>
            <w:r w:rsidRPr="009910F0">
              <w:rPr>
                <w:color w:val="000000"/>
                <w:sz w:val="17"/>
                <w:szCs w:val="17"/>
              </w:rPr>
              <w:t>:</w:t>
            </w:r>
          </w:p>
          <w:p w14:paraId="5AD057C9" w14:textId="77777777" w:rsidR="00001948" w:rsidRPr="009910F0" w:rsidRDefault="00001948" w:rsidP="009910F0">
            <w:pPr>
              <w:rPr>
                <w:color w:val="000000"/>
                <w:sz w:val="17"/>
                <w:szCs w:val="17"/>
              </w:rPr>
            </w:pPr>
            <w:r w:rsidRPr="009910F0">
              <w:rPr>
                <w:color w:val="000000"/>
                <w:sz w:val="17"/>
                <w:szCs w:val="17"/>
              </w:rPr>
              <w:t xml:space="preserve"> есть изменения </w:t>
            </w:r>
          </w:p>
          <w:p w14:paraId="05C492BD" w14:textId="77777777" w:rsidR="00001948" w:rsidRPr="009910F0" w:rsidRDefault="00001948" w:rsidP="009910F0">
            <w:pPr>
              <w:rPr>
                <w:color w:val="000000"/>
                <w:sz w:val="17"/>
                <w:szCs w:val="17"/>
              </w:rPr>
            </w:pPr>
            <w:r w:rsidRPr="009910F0">
              <w:rPr>
                <w:color w:val="000000"/>
                <w:sz w:val="17"/>
                <w:szCs w:val="17"/>
              </w:rPr>
              <w:t xml:space="preserve"> изменений нет (последняя отчетность:  гггг) </w:t>
            </w:r>
          </w:p>
          <w:p w14:paraId="613E1288" w14:textId="77777777" w:rsidR="00001948" w:rsidRPr="009910F0" w:rsidRDefault="00001948" w:rsidP="009910F0">
            <w:pPr>
              <w:rPr>
                <w:color w:val="000000"/>
                <w:sz w:val="17"/>
                <w:szCs w:val="17"/>
              </w:rPr>
            </w:pPr>
            <w:r w:rsidRPr="009910F0">
              <w:rPr>
                <w:color w:val="000000"/>
                <w:sz w:val="17"/>
                <w:szCs w:val="17"/>
              </w:rPr>
              <w:t> неприменимо</w:t>
            </w:r>
          </w:p>
        </w:tc>
        <w:tc>
          <w:tcPr>
            <w:tcW w:w="3569" w:type="dxa"/>
            <w:shd w:val="clear" w:color="auto" w:fill="auto"/>
          </w:tcPr>
          <w:p w14:paraId="2559DC40" w14:textId="77777777" w:rsidR="00001948" w:rsidRPr="009910F0" w:rsidRDefault="00001948" w:rsidP="009910F0">
            <w:pPr>
              <w:snapToGrid w:val="0"/>
              <w:rPr>
                <w:color w:val="000000"/>
                <w:sz w:val="17"/>
                <w:szCs w:val="17"/>
              </w:rPr>
            </w:pPr>
            <w:r w:rsidRPr="009910F0">
              <w:rPr>
                <w:color w:val="000000"/>
                <w:sz w:val="17"/>
                <w:szCs w:val="17"/>
              </w:rPr>
              <w:t>Форма I</w:t>
            </w:r>
            <w:r w:rsidRPr="009910F0">
              <w:rPr>
                <w:bCs/>
                <w:color w:val="000000"/>
                <w:sz w:val="17"/>
                <w:szCs w:val="17"/>
              </w:rPr>
              <w:t xml:space="preserve">:  </w:t>
            </w:r>
            <w:r w:rsidRPr="009910F0">
              <w:rPr>
                <w:sz w:val="17"/>
                <w:szCs w:val="17"/>
              </w:rPr>
              <w:t>Национальные ресурсы</w:t>
            </w:r>
            <w:r w:rsidRPr="009910F0">
              <w:rPr>
                <w:bCs/>
                <w:color w:val="000000"/>
                <w:sz w:val="17"/>
                <w:szCs w:val="17"/>
              </w:rPr>
              <w:t xml:space="preserve"> и </w:t>
            </w:r>
            <w:r w:rsidRPr="009910F0">
              <w:rPr>
                <w:sz w:val="17"/>
                <w:szCs w:val="17"/>
              </w:rPr>
              <w:t>международное сотрудничество</w:t>
            </w:r>
            <w:r w:rsidRPr="009910F0">
              <w:rPr>
                <w:bCs/>
                <w:color w:val="000000"/>
                <w:sz w:val="17"/>
                <w:szCs w:val="17"/>
              </w:rPr>
              <w:t xml:space="preserve"> и содействие</w:t>
            </w:r>
            <w:r w:rsidRPr="009910F0">
              <w:rPr>
                <w:color w:val="000000"/>
                <w:sz w:val="17"/>
                <w:szCs w:val="17"/>
              </w:rPr>
              <w:t xml:space="preserve">:   </w:t>
            </w:r>
          </w:p>
          <w:p w14:paraId="03634BDC" w14:textId="77777777" w:rsidR="00001948" w:rsidRPr="009910F0" w:rsidRDefault="00001948" w:rsidP="009910F0">
            <w:pPr>
              <w:rPr>
                <w:color w:val="000000"/>
                <w:sz w:val="17"/>
                <w:szCs w:val="17"/>
              </w:rPr>
            </w:pPr>
            <w:r w:rsidRPr="009910F0">
              <w:rPr>
                <w:color w:val="000000"/>
                <w:sz w:val="17"/>
                <w:szCs w:val="17"/>
              </w:rPr>
              <w:t xml:space="preserve"> есть изменения </w:t>
            </w:r>
          </w:p>
          <w:p w14:paraId="1361EAC6" w14:textId="166EDCB2" w:rsidR="00001948" w:rsidRPr="009910F0" w:rsidRDefault="00001948" w:rsidP="009910F0">
            <w:pPr>
              <w:rPr>
                <w:color w:val="000000"/>
                <w:sz w:val="17"/>
                <w:szCs w:val="17"/>
              </w:rPr>
            </w:pPr>
            <w:r w:rsidRPr="009910F0">
              <w:rPr>
                <w:color w:val="000000"/>
                <w:sz w:val="17"/>
                <w:szCs w:val="17"/>
              </w:rPr>
              <w:t xml:space="preserve"> изменений нет (последняя отчетность: </w:t>
            </w:r>
            <w:r w:rsidR="00F03C7A" w:rsidRPr="009910F0">
              <w:rPr>
                <w:color w:val="000000"/>
                <w:sz w:val="17"/>
                <w:szCs w:val="17"/>
              </w:rPr>
              <w:t xml:space="preserve"> </w:t>
            </w:r>
            <w:r w:rsidRPr="009910F0">
              <w:rPr>
                <w:color w:val="000000"/>
                <w:sz w:val="17"/>
                <w:szCs w:val="17"/>
              </w:rPr>
              <w:t xml:space="preserve">гггг) </w:t>
            </w:r>
          </w:p>
          <w:p w14:paraId="2E787C15" w14:textId="77777777" w:rsidR="00001948" w:rsidRPr="009910F0" w:rsidRDefault="00001948" w:rsidP="009910F0">
            <w:pPr>
              <w:rPr>
                <w:color w:val="000000"/>
                <w:sz w:val="17"/>
                <w:szCs w:val="17"/>
              </w:rPr>
            </w:pPr>
            <w:r w:rsidRPr="009910F0">
              <w:rPr>
                <w:color w:val="000000"/>
                <w:sz w:val="17"/>
                <w:szCs w:val="17"/>
              </w:rPr>
              <w:t> неприменимо</w:t>
            </w:r>
          </w:p>
        </w:tc>
      </w:tr>
      <w:tr w:rsidR="00001948" w:rsidRPr="009910F0" w14:paraId="61A0BCAD" w14:textId="77777777" w:rsidTr="00A04A4E">
        <w:trPr>
          <w:trHeight w:val="240"/>
        </w:trPr>
        <w:tc>
          <w:tcPr>
            <w:tcW w:w="3801" w:type="dxa"/>
            <w:shd w:val="clear" w:color="auto" w:fill="auto"/>
          </w:tcPr>
          <w:p w14:paraId="40C6109B" w14:textId="77777777" w:rsidR="00001948" w:rsidRPr="009910F0" w:rsidRDefault="00001948" w:rsidP="009910F0">
            <w:pPr>
              <w:keepNext/>
              <w:keepLines/>
              <w:snapToGrid w:val="0"/>
              <w:rPr>
                <w:color w:val="000000"/>
                <w:sz w:val="17"/>
                <w:szCs w:val="17"/>
              </w:rPr>
            </w:pPr>
            <w:r w:rsidRPr="009910F0">
              <w:rPr>
                <w:color w:val="000000"/>
                <w:sz w:val="17"/>
                <w:szCs w:val="17"/>
              </w:rPr>
              <w:t>Форма D</w:t>
            </w:r>
            <w:r w:rsidRPr="009910F0">
              <w:rPr>
                <w:bCs/>
                <w:color w:val="000000"/>
                <w:sz w:val="17"/>
                <w:szCs w:val="17"/>
              </w:rPr>
              <w:t>:  Сохраненные и переданные кассетные боеприпасы</w:t>
            </w:r>
            <w:r w:rsidRPr="009910F0">
              <w:rPr>
                <w:color w:val="000000"/>
                <w:sz w:val="17"/>
                <w:szCs w:val="17"/>
              </w:rPr>
              <w:t>:</w:t>
            </w:r>
          </w:p>
          <w:p w14:paraId="0977EAD2" w14:textId="77777777" w:rsidR="00001948" w:rsidRPr="009910F0" w:rsidRDefault="00001948" w:rsidP="009910F0">
            <w:pPr>
              <w:keepNext/>
              <w:keepLines/>
              <w:rPr>
                <w:color w:val="000000"/>
                <w:sz w:val="17"/>
                <w:szCs w:val="17"/>
              </w:rPr>
            </w:pPr>
            <w:r w:rsidRPr="009910F0">
              <w:rPr>
                <w:color w:val="000000"/>
                <w:sz w:val="17"/>
                <w:szCs w:val="17"/>
              </w:rPr>
              <w:t xml:space="preserve"> есть изменения </w:t>
            </w:r>
          </w:p>
          <w:p w14:paraId="58782BF7" w14:textId="77777777" w:rsidR="00001948" w:rsidRPr="009910F0" w:rsidRDefault="00001948" w:rsidP="009910F0">
            <w:pPr>
              <w:keepNext/>
              <w:keepLines/>
              <w:rPr>
                <w:color w:val="000000"/>
                <w:sz w:val="17"/>
                <w:szCs w:val="17"/>
              </w:rPr>
            </w:pPr>
            <w:r w:rsidRPr="009910F0">
              <w:rPr>
                <w:color w:val="000000"/>
                <w:sz w:val="17"/>
                <w:szCs w:val="17"/>
              </w:rPr>
              <w:t xml:space="preserve"> изменений нет (последняя отчетность:  гггг) </w:t>
            </w:r>
          </w:p>
          <w:p w14:paraId="153B8CFB" w14:textId="77777777" w:rsidR="00001948" w:rsidRPr="009910F0" w:rsidRDefault="00001948" w:rsidP="009910F0">
            <w:pPr>
              <w:keepNext/>
              <w:keepLines/>
              <w:rPr>
                <w:color w:val="000000"/>
                <w:sz w:val="17"/>
                <w:szCs w:val="17"/>
              </w:rPr>
            </w:pPr>
            <w:r w:rsidRPr="009910F0">
              <w:rPr>
                <w:color w:val="000000"/>
                <w:sz w:val="17"/>
                <w:szCs w:val="17"/>
              </w:rPr>
              <w:t> неприменимо</w:t>
            </w:r>
          </w:p>
        </w:tc>
        <w:tc>
          <w:tcPr>
            <w:tcW w:w="3569" w:type="dxa"/>
            <w:shd w:val="clear" w:color="auto" w:fill="auto"/>
          </w:tcPr>
          <w:p w14:paraId="289C4264" w14:textId="77777777" w:rsidR="00001948" w:rsidRPr="009910F0" w:rsidRDefault="00001948" w:rsidP="009910F0">
            <w:pPr>
              <w:snapToGrid w:val="0"/>
              <w:rPr>
                <w:bCs/>
                <w:color w:val="000000"/>
                <w:sz w:val="17"/>
                <w:szCs w:val="17"/>
              </w:rPr>
            </w:pPr>
            <w:r w:rsidRPr="009910F0">
              <w:rPr>
                <w:color w:val="000000"/>
                <w:sz w:val="17"/>
                <w:szCs w:val="17"/>
              </w:rPr>
              <w:t>Форма J</w:t>
            </w:r>
            <w:r w:rsidRPr="009910F0">
              <w:rPr>
                <w:bCs/>
                <w:color w:val="000000"/>
                <w:sz w:val="17"/>
                <w:szCs w:val="17"/>
              </w:rPr>
              <w:t>:  Гендерный аспект и разнообразие населения</w:t>
            </w:r>
          </w:p>
          <w:p w14:paraId="0DABBB91" w14:textId="77777777" w:rsidR="00001948" w:rsidRPr="009910F0" w:rsidRDefault="00001948" w:rsidP="009910F0">
            <w:pPr>
              <w:rPr>
                <w:color w:val="000000"/>
                <w:sz w:val="17"/>
                <w:szCs w:val="17"/>
              </w:rPr>
            </w:pPr>
            <w:r w:rsidRPr="009910F0">
              <w:rPr>
                <w:color w:val="000000"/>
                <w:sz w:val="17"/>
                <w:szCs w:val="17"/>
              </w:rPr>
              <w:t xml:space="preserve"> есть изменения </w:t>
            </w:r>
          </w:p>
          <w:p w14:paraId="104756DC" w14:textId="215008D0" w:rsidR="00001948" w:rsidRPr="009910F0" w:rsidRDefault="00001948" w:rsidP="009910F0">
            <w:pPr>
              <w:rPr>
                <w:color w:val="000000"/>
                <w:sz w:val="17"/>
                <w:szCs w:val="17"/>
              </w:rPr>
            </w:pPr>
            <w:r w:rsidRPr="009910F0">
              <w:rPr>
                <w:color w:val="000000"/>
                <w:sz w:val="17"/>
                <w:szCs w:val="17"/>
              </w:rPr>
              <w:t xml:space="preserve"> изменений нет (последняя отчетность: </w:t>
            </w:r>
            <w:r w:rsidR="00F03C7A" w:rsidRPr="009910F0">
              <w:rPr>
                <w:color w:val="000000"/>
                <w:sz w:val="17"/>
                <w:szCs w:val="17"/>
              </w:rPr>
              <w:t xml:space="preserve"> </w:t>
            </w:r>
            <w:r w:rsidRPr="009910F0">
              <w:rPr>
                <w:color w:val="000000"/>
                <w:sz w:val="17"/>
                <w:szCs w:val="17"/>
              </w:rPr>
              <w:t xml:space="preserve">гггг) </w:t>
            </w:r>
          </w:p>
          <w:p w14:paraId="1BDBFDB5" w14:textId="77777777" w:rsidR="00001948" w:rsidRPr="009910F0" w:rsidRDefault="00001948" w:rsidP="009910F0">
            <w:pPr>
              <w:rPr>
                <w:color w:val="000000"/>
                <w:sz w:val="17"/>
                <w:szCs w:val="17"/>
              </w:rPr>
            </w:pPr>
            <w:r w:rsidRPr="009910F0">
              <w:rPr>
                <w:color w:val="000000"/>
                <w:sz w:val="17"/>
                <w:szCs w:val="17"/>
              </w:rPr>
              <w:t> неприменимо</w:t>
            </w:r>
          </w:p>
        </w:tc>
      </w:tr>
      <w:tr w:rsidR="00001948" w:rsidRPr="009910F0" w14:paraId="0161E780" w14:textId="77777777" w:rsidTr="00A04A4E">
        <w:trPr>
          <w:trHeight w:val="240"/>
        </w:trPr>
        <w:tc>
          <w:tcPr>
            <w:tcW w:w="3801" w:type="dxa"/>
            <w:shd w:val="clear" w:color="auto" w:fill="auto"/>
          </w:tcPr>
          <w:p w14:paraId="6E733454" w14:textId="77777777" w:rsidR="00001948" w:rsidRPr="009910F0" w:rsidRDefault="00001948" w:rsidP="009910F0">
            <w:pPr>
              <w:snapToGrid w:val="0"/>
              <w:rPr>
                <w:color w:val="000000"/>
                <w:sz w:val="17"/>
                <w:szCs w:val="17"/>
              </w:rPr>
            </w:pPr>
            <w:r w:rsidRPr="009910F0">
              <w:rPr>
                <w:color w:val="000000"/>
                <w:sz w:val="17"/>
                <w:szCs w:val="17"/>
              </w:rPr>
              <w:t>Форма E</w:t>
            </w:r>
            <w:r w:rsidRPr="009910F0">
              <w:rPr>
                <w:bCs/>
                <w:color w:val="000000"/>
                <w:sz w:val="17"/>
                <w:szCs w:val="17"/>
              </w:rPr>
              <w:t xml:space="preserve">:  </w:t>
            </w:r>
            <w:r w:rsidRPr="009910F0">
              <w:rPr>
                <w:color w:val="000000"/>
                <w:sz w:val="17"/>
                <w:szCs w:val="17"/>
              </w:rPr>
              <w:t>Состояние программ конверсии:</w:t>
            </w:r>
          </w:p>
          <w:p w14:paraId="54AB618B" w14:textId="77777777" w:rsidR="00001948" w:rsidRPr="009910F0" w:rsidRDefault="00001948" w:rsidP="009910F0">
            <w:pPr>
              <w:rPr>
                <w:color w:val="000000"/>
                <w:sz w:val="17"/>
                <w:szCs w:val="17"/>
              </w:rPr>
            </w:pPr>
            <w:r w:rsidRPr="009910F0">
              <w:rPr>
                <w:color w:val="000000"/>
                <w:sz w:val="17"/>
                <w:szCs w:val="17"/>
              </w:rPr>
              <w:t xml:space="preserve"> есть изменения </w:t>
            </w:r>
          </w:p>
          <w:p w14:paraId="4DC9E20B" w14:textId="77777777" w:rsidR="00001948" w:rsidRPr="009910F0" w:rsidRDefault="00001948" w:rsidP="009910F0">
            <w:pPr>
              <w:rPr>
                <w:color w:val="000000"/>
                <w:sz w:val="17"/>
                <w:szCs w:val="17"/>
              </w:rPr>
            </w:pPr>
            <w:r w:rsidRPr="009910F0">
              <w:rPr>
                <w:color w:val="000000"/>
                <w:sz w:val="17"/>
                <w:szCs w:val="17"/>
              </w:rPr>
              <w:t xml:space="preserve"> изменений нет (последняя отчетность:  гггг) </w:t>
            </w:r>
          </w:p>
          <w:p w14:paraId="54F1A3F3" w14:textId="77777777" w:rsidR="00001948" w:rsidRPr="009910F0" w:rsidRDefault="00001948" w:rsidP="009910F0">
            <w:pPr>
              <w:rPr>
                <w:color w:val="000000"/>
                <w:sz w:val="17"/>
                <w:szCs w:val="17"/>
              </w:rPr>
            </w:pPr>
            <w:r w:rsidRPr="009910F0">
              <w:rPr>
                <w:color w:val="000000"/>
                <w:sz w:val="17"/>
                <w:szCs w:val="17"/>
              </w:rPr>
              <w:t> неприменимо</w:t>
            </w:r>
          </w:p>
        </w:tc>
        <w:tc>
          <w:tcPr>
            <w:tcW w:w="3569" w:type="dxa"/>
            <w:shd w:val="clear" w:color="auto" w:fill="auto"/>
          </w:tcPr>
          <w:p w14:paraId="552B86F4" w14:textId="77777777" w:rsidR="00001948" w:rsidRPr="009910F0" w:rsidRDefault="00001948" w:rsidP="009910F0">
            <w:pPr>
              <w:snapToGrid w:val="0"/>
              <w:rPr>
                <w:bCs/>
                <w:color w:val="000000"/>
                <w:sz w:val="17"/>
                <w:szCs w:val="17"/>
              </w:rPr>
            </w:pPr>
            <w:r w:rsidRPr="009910F0">
              <w:rPr>
                <w:color w:val="000000"/>
                <w:sz w:val="17"/>
                <w:szCs w:val="17"/>
              </w:rPr>
              <w:t>Форма K: Другие соответствующие вопросы</w:t>
            </w:r>
            <w:r w:rsidRPr="009910F0">
              <w:rPr>
                <w:bCs/>
                <w:color w:val="000000"/>
                <w:sz w:val="17"/>
                <w:szCs w:val="17"/>
              </w:rPr>
              <w:t>:</w:t>
            </w:r>
          </w:p>
          <w:p w14:paraId="01E52B24" w14:textId="77777777" w:rsidR="00001948" w:rsidRPr="009910F0" w:rsidRDefault="00001948" w:rsidP="009910F0">
            <w:pPr>
              <w:rPr>
                <w:color w:val="000000"/>
                <w:sz w:val="17"/>
                <w:szCs w:val="17"/>
              </w:rPr>
            </w:pPr>
            <w:r w:rsidRPr="009910F0">
              <w:rPr>
                <w:color w:val="000000"/>
                <w:sz w:val="17"/>
                <w:szCs w:val="17"/>
              </w:rPr>
              <w:t xml:space="preserve"> есть изменения </w:t>
            </w:r>
          </w:p>
          <w:p w14:paraId="4FB4B827" w14:textId="361556EE" w:rsidR="00001948" w:rsidRPr="009910F0" w:rsidRDefault="00001948" w:rsidP="009910F0">
            <w:pPr>
              <w:rPr>
                <w:color w:val="000000"/>
                <w:sz w:val="17"/>
                <w:szCs w:val="17"/>
              </w:rPr>
            </w:pPr>
            <w:r w:rsidRPr="009910F0">
              <w:rPr>
                <w:color w:val="000000"/>
                <w:sz w:val="17"/>
                <w:szCs w:val="17"/>
              </w:rPr>
              <w:t xml:space="preserve"> изменений нет (последняя отчетность: </w:t>
            </w:r>
            <w:r w:rsidR="00F03C7A" w:rsidRPr="009910F0">
              <w:rPr>
                <w:color w:val="000000"/>
                <w:sz w:val="17"/>
                <w:szCs w:val="17"/>
              </w:rPr>
              <w:t xml:space="preserve"> </w:t>
            </w:r>
            <w:r w:rsidRPr="009910F0">
              <w:rPr>
                <w:color w:val="000000"/>
                <w:sz w:val="17"/>
                <w:szCs w:val="17"/>
              </w:rPr>
              <w:t xml:space="preserve">гггг) </w:t>
            </w:r>
          </w:p>
          <w:p w14:paraId="63099339" w14:textId="77777777" w:rsidR="00001948" w:rsidRPr="009910F0" w:rsidRDefault="00001948" w:rsidP="009910F0">
            <w:pPr>
              <w:rPr>
                <w:color w:val="000000"/>
                <w:sz w:val="17"/>
                <w:szCs w:val="17"/>
              </w:rPr>
            </w:pPr>
            <w:r w:rsidRPr="009910F0">
              <w:rPr>
                <w:color w:val="000000"/>
                <w:sz w:val="17"/>
                <w:szCs w:val="17"/>
              </w:rPr>
              <w:t> неприменимо</w:t>
            </w:r>
          </w:p>
        </w:tc>
      </w:tr>
      <w:tr w:rsidR="00001948" w:rsidRPr="009910F0" w14:paraId="5A1EEE99" w14:textId="77777777" w:rsidTr="00A04A4E">
        <w:trPr>
          <w:trHeight w:val="240"/>
        </w:trPr>
        <w:tc>
          <w:tcPr>
            <w:tcW w:w="3801" w:type="dxa"/>
            <w:tcBorders>
              <w:bottom w:val="single" w:sz="12" w:space="0" w:color="auto"/>
            </w:tcBorders>
            <w:shd w:val="clear" w:color="auto" w:fill="auto"/>
          </w:tcPr>
          <w:p w14:paraId="23FABB4B" w14:textId="77777777" w:rsidR="00001948" w:rsidRPr="009910F0" w:rsidRDefault="00001948" w:rsidP="009910F0">
            <w:pPr>
              <w:snapToGrid w:val="0"/>
              <w:rPr>
                <w:color w:val="000000"/>
                <w:sz w:val="17"/>
                <w:szCs w:val="17"/>
              </w:rPr>
            </w:pPr>
            <w:r w:rsidRPr="009910F0">
              <w:rPr>
                <w:color w:val="000000"/>
                <w:sz w:val="17"/>
                <w:szCs w:val="17"/>
              </w:rPr>
              <w:t>Форма F</w:t>
            </w:r>
            <w:r w:rsidRPr="009910F0">
              <w:rPr>
                <w:bCs/>
                <w:color w:val="000000"/>
                <w:sz w:val="17"/>
                <w:szCs w:val="17"/>
              </w:rPr>
              <w:t>:</w:t>
            </w:r>
            <w:r w:rsidRPr="009910F0">
              <w:rPr>
                <w:color w:val="000000"/>
                <w:sz w:val="17"/>
                <w:szCs w:val="17"/>
              </w:rPr>
              <w:t xml:space="preserve">  Загрязненные районы и удаление остатков:</w:t>
            </w:r>
          </w:p>
          <w:p w14:paraId="64F00303" w14:textId="77777777" w:rsidR="00001948" w:rsidRPr="009910F0" w:rsidRDefault="00001948" w:rsidP="009910F0">
            <w:pPr>
              <w:rPr>
                <w:color w:val="000000"/>
                <w:sz w:val="17"/>
                <w:szCs w:val="17"/>
              </w:rPr>
            </w:pPr>
            <w:r w:rsidRPr="009910F0">
              <w:rPr>
                <w:color w:val="000000"/>
                <w:sz w:val="17"/>
                <w:szCs w:val="17"/>
              </w:rPr>
              <w:t xml:space="preserve"> есть изменения </w:t>
            </w:r>
          </w:p>
          <w:p w14:paraId="66B07C77" w14:textId="77777777" w:rsidR="00001948" w:rsidRPr="009910F0" w:rsidRDefault="00001948" w:rsidP="009910F0">
            <w:pPr>
              <w:rPr>
                <w:color w:val="000000"/>
                <w:sz w:val="17"/>
                <w:szCs w:val="17"/>
              </w:rPr>
            </w:pPr>
            <w:r w:rsidRPr="009910F0">
              <w:rPr>
                <w:color w:val="000000"/>
                <w:sz w:val="17"/>
                <w:szCs w:val="17"/>
              </w:rPr>
              <w:t xml:space="preserve"> изменений нет (последняя отчетность:  гггг) </w:t>
            </w:r>
          </w:p>
          <w:p w14:paraId="1BA3D8D2" w14:textId="77777777" w:rsidR="00001948" w:rsidRPr="009910F0" w:rsidRDefault="00001948" w:rsidP="009910F0">
            <w:pPr>
              <w:snapToGrid w:val="0"/>
              <w:rPr>
                <w:color w:val="000000"/>
                <w:sz w:val="17"/>
                <w:szCs w:val="17"/>
              </w:rPr>
            </w:pPr>
            <w:r w:rsidRPr="009910F0">
              <w:rPr>
                <w:color w:val="000000"/>
                <w:sz w:val="17"/>
                <w:szCs w:val="17"/>
              </w:rPr>
              <w:t> неприменимо</w:t>
            </w:r>
          </w:p>
        </w:tc>
        <w:tc>
          <w:tcPr>
            <w:tcW w:w="3569" w:type="dxa"/>
            <w:tcBorders>
              <w:bottom w:val="single" w:sz="12" w:space="0" w:color="auto"/>
            </w:tcBorders>
            <w:shd w:val="clear" w:color="auto" w:fill="auto"/>
          </w:tcPr>
          <w:p w14:paraId="77C19FDE" w14:textId="77777777" w:rsidR="00001948" w:rsidRPr="009910F0" w:rsidRDefault="00001948" w:rsidP="009910F0">
            <w:pPr>
              <w:snapToGrid w:val="0"/>
              <w:rPr>
                <w:color w:val="000000"/>
                <w:sz w:val="17"/>
                <w:szCs w:val="17"/>
              </w:rPr>
            </w:pPr>
          </w:p>
        </w:tc>
      </w:tr>
    </w:tbl>
    <w:p w14:paraId="36A87A72" w14:textId="77777777" w:rsidR="00001948" w:rsidRDefault="00001948">
      <w:pPr>
        <w:suppressAutoHyphens w:val="0"/>
        <w:spacing w:line="240" w:lineRule="auto"/>
        <w:rPr>
          <w:rFonts w:eastAsia="Times New Roman" w:cs="Times New Roman"/>
          <w:szCs w:val="20"/>
        </w:rPr>
      </w:pPr>
      <w:r>
        <w:br w:type="page"/>
      </w:r>
    </w:p>
    <w:p w14:paraId="39F3ADFA" w14:textId="77777777" w:rsidR="00001948" w:rsidRDefault="00001948" w:rsidP="00001948">
      <w:pPr>
        <w:pStyle w:val="HChG"/>
      </w:pPr>
      <w:r>
        <w:lastRenderedPageBreak/>
        <w:tab/>
      </w:r>
      <w:r>
        <w:tab/>
        <w:t>Конвенция по кассетным боеприпасам</w:t>
      </w:r>
    </w:p>
    <w:p w14:paraId="54662F6E" w14:textId="77777777" w:rsidR="00001948" w:rsidRDefault="00001948" w:rsidP="00001948">
      <w:pPr>
        <w:pStyle w:val="H1G"/>
      </w:pPr>
      <w:r>
        <w:tab/>
      </w:r>
      <w:r>
        <w:tab/>
        <w:t xml:space="preserve">Форматы отчетности по статье </w:t>
      </w:r>
      <w:r w:rsidRPr="000B504D">
        <w:t xml:space="preserve">7 </w:t>
      </w:r>
      <w:r>
        <w:t>Конвенции по кассетным боеприпасам</w:t>
      </w:r>
    </w:p>
    <w:p w14:paraId="6F36601B" w14:textId="191070DF" w:rsidR="00001948" w:rsidRDefault="00001948" w:rsidP="00001948">
      <w:pPr>
        <w:pStyle w:val="H23G"/>
        <w:tabs>
          <w:tab w:val="right" w:leader="dot" w:pos="11716"/>
        </w:tabs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3B7C41">
        <w:rPr>
          <w:color w:val="000000"/>
        </w:rPr>
        <w:t>Государство</w:t>
      </w:r>
      <w:r>
        <w:rPr>
          <w:color w:val="000000"/>
        </w:rPr>
        <w:t>[-участник]</w:t>
      </w:r>
      <w:r w:rsidRPr="003B7C41">
        <w:rPr>
          <w:bCs/>
          <w:color w:val="000000"/>
        </w:rPr>
        <w:t>:</w:t>
      </w:r>
      <w:r w:rsidR="003B7C41">
        <w:rPr>
          <w:rFonts w:ascii="Arial" w:hAnsi="Arial" w:cs="Arial"/>
          <w:b w:val="0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 w:val="0"/>
          <w:color w:val="000000"/>
          <w:sz w:val="21"/>
          <w:szCs w:val="21"/>
        </w:rPr>
        <w:tab/>
      </w:r>
    </w:p>
    <w:p w14:paraId="1411E126" w14:textId="77777777" w:rsidR="00001948" w:rsidRDefault="00001948" w:rsidP="00001948">
      <w:pPr>
        <w:pStyle w:val="H23G"/>
        <w:rPr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  <w:t>Национальный(е) контактный(е) пункт(ы)</w:t>
      </w:r>
      <w:r>
        <w:rPr>
          <w:color w:val="000000"/>
        </w:rPr>
        <w:t xml:space="preserve"> </w:t>
      </w:r>
      <w:r>
        <w:rPr>
          <w:b w:val="0"/>
          <w:bCs/>
          <w:color w:val="000000"/>
        </w:rPr>
        <w:t>(организация, телефоны, эл. почта)</w:t>
      </w:r>
      <w:r w:rsidRPr="00F03C7A">
        <w:rPr>
          <w:rStyle w:val="FootnoteReference"/>
          <w:b w:val="0"/>
          <w:bCs/>
          <w:color w:val="000000"/>
          <w:sz w:val="20"/>
          <w:szCs w:val="22"/>
          <w:vertAlign w:val="baseline"/>
        </w:rPr>
        <w:footnoteReference w:customMarkFollows="1" w:id="2"/>
        <w:t>*</w:t>
      </w:r>
      <w:r>
        <w:rPr>
          <w:b w:val="0"/>
          <w:color w:val="000000"/>
        </w:rPr>
        <w:t>:</w:t>
      </w:r>
    </w:p>
    <w:tbl>
      <w:tblPr>
        <w:tblW w:w="0" w:type="auto"/>
        <w:tblInd w:w="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5"/>
      </w:tblGrid>
      <w:tr w:rsidR="00001948" w14:paraId="4849D60D" w14:textId="77777777" w:rsidTr="00A04A4E">
        <w:tc>
          <w:tcPr>
            <w:tcW w:w="7395" w:type="dxa"/>
            <w:shd w:val="clear" w:color="auto" w:fill="auto"/>
          </w:tcPr>
          <w:p w14:paraId="0CF733AB" w14:textId="77777777" w:rsidR="00001948" w:rsidRDefault="00001948" w:rsidP="00A04A4E">
            <w:pPr>
              <w:pStyle w:val="SingleTxtG"/>
              <w:ind w:left="0"/>
              <w:rPr>
                <w:color w:val="000000"/>
              </w:rPr>
            </w:pPr>
          </w:p>
          <w:p w14:paraId="0285D7D4" w14:textId="77777777" w:rsidR="00001948" w:rsidRDefault="00001948" w:rsidP="00A04A4E">
            <w:pPr>
              <w:pStyle w:val="SingleTxtG"/>
              <w:ind w:left="0"/>
              <w:rPr>
                <w:color w:val="000000"/>
              </w:rPr>
            </w:pPr>
          </w:p>
          <w:p w14:paraId="63B59609" w14:textId="77777777" w:rsidR="00001948" w:rsidRDefault="00001948" w:rsidP="00A04A4E">
            <w:pPr>
              <w:pStyle w:val="SingleTxtG"/>
              <w:ind w:left="0"/>
              <w:rPr>
                <w:color w:val="000000"/>
              </w:rPr>
            </w:pPr>
          </w:p>
        </w:tc>
      </w:tr>
    </w:tbl>
    <w:p w14:paraId="53A58817" w14:textId="6586E58F" w:rsidR="00001948" w:rsidRPr="00F03C7A" w:rsidRDefault="00001948" w:rsidP="00F03C7A">
      <w:pPr>
        <w:pStyle w:val="H23G"/>
        <w:tabs>
          <w:tab w:val="right" w:leader="dot" w:pos="11716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Дата представления</w:t>
      </w:r>
      <w:r w:rsidRPr="00F03C7A">
        <w:rPr>
          <w:color w:val="000000"/>
        </w:rPr>
        <w:t>:</w:t>
      </w:r>
      <w:r>
        <w:rPr>
          <w:color w:val="000000"/>
        </w:rPr>
        <w:t xml:space="preserve"> </w:t>
      </w:r>
      <w:r w:rsidR="00F03C7A">
        <w:rPr>
          <w:b w:val="0"/>
          <w:bCs/>
          <w:color w:val="000000"/>
        </w:rPr>
        <w:tab/>
      </w:r>
      <w:r w:rsidR="00F03C7A" w:rsidRPr="00F03C7A">
        <w:rPr>
          <w:b w:val="0"/>
          <w:bCs/>
          <w:color w:val="000000"/>
        </w:rPr>
        <w:t xml:space="preserve"> </w:t>
      </w:r>
      <w:r w:rsidRPr="00F03C7A">
        <w:rPr>
          <w:b w:val="0"/>
          <w:bCs/>
          <w:color w:val="000000"/>
        </w:rPr>
        <w:t>[день/месяц/год]</w:t>
      </w:r>
    </w:p>
    <w:p w14:paraId="1062AC41" w14:textId="69FDB68F" w:rsidR="00001948" w:rsidRDefault="00001948" w:rsidP="00F03C7A">
      <w:pPr>
        <w:pStyle w:val="H23G"/>
        <w:tabs>
          <w:tab w:val="left" w:pos="851"/>
          <w:tab w:val="left" w:leader="dot" w:pos="4354"/>
          <w:tab w:val="left" w:leader="dot" w:pos="7013"/>
          <w:tab w:val="right" w:pos="8505"/>
        </w:tabs>
        <w:rPr>
          <w:b w:val="0"/>
          <w:bCs/>
          <w:color w:val="000000"/>
        </w:rPr>
      </w:pPr>
      <w:r>
        <w:rPr>
          <w:rStyle w:val="SingleTxtGChar"/>
          <w:rFonts w:eastAsiaTheme="minorHAnsi"/>
          <w:b w:val="0"/>
          <w:bCs/>
          <w:color w:val="000000"/>
        </w:rPr>
        <w:tab/>
      </w:r>
      <w:r>
        <w:rPr>
          <w:rStyle w:val="SingleTxtGChar"/>
          <w:rFonts w:eastAsiaTheme="minorHAnsi"/>
          <w:b w:val="0"/>
          <w:bCs/>
          <w:color w:val="000000"/>
        </w:rPr>
        <w:tab/>
      </w:r>
      <w:r>
        <w:rPr>
          <w:rStyle w:val="SingleTxtGChar"/>
          <w:rFonts w:eastAsiaTheme="minorHAnsi"/>
          <w:color w:val="000000"/>
        </w:rPr>
        <w:t>Отчетный период с</w:t>
      </w:r>
      <w:r>
        <w:rPr>
          <w:color w:val="000000"/>
        </w:rPr>
        <w:t xml:space="preserve"> </w:t>
      </w:r>
      <w:r w:rsidR="00F03C7A">
        <w:rPr>
          <w:b w:val="0"/>
          <w:bCs/>
          <w:color w:val="000000"/>
        </w:rPr>
        <w:tab/>
      </w:r>
      <w:r>
        <w:rPr>
          <w:b w:val="0"/>
          <w:bCs/>
          <w:color w:val="000000"/>
        </w:rPr>
        <w:t xml:space="preserve"> [день/месяц]</w:t>
      </w:r>
      <w:r>
        <w:rPr>
          <w:color w:val="000000"/>
        </w:rPr>
        <w:t xml:space="preserve"> по </w:t>
      </w:r>
      <w:r w:rsidR="00F03C7A">
        <w:rPr>
          <w:b w:val="0"/>
          <w:bCs/>
          <w:color w:val="000000"/>
        </w:rPr>
        <w:tab/>
      </w:r>
      <w:r>
        <w:rPr>
          <w:b w:val="0"/>
          <w:bCs/>
          <w:color w:val="000000"/>
        </w:rPr>
        <w:t xml:space="preserve"> [день/месяц/год]</w:t>
      </w:r>
    </w:p>
    <w:p w14:paraId="3477018C" w14:textId="77777777" w:rsidR="00001948" w:rsidRDefault="00001948" w:rsidP="00001948">
      <w:pPr>
        <w:rPr>
          <w:color w:val="000000"/>
        </w:rPr>
      </w:pPr>
    </w:p>
    <w:p w14:paraId="548319B8" w14:textId="77777777" w:rsidR="00001948" w:rsidRDefault="00001948" w:rsidP="00001948">
      <w:pPr>
        <w:rPr>
          <w:color w:val="000000"/>
        </w:rPr>
      </w:pPr>
    </w:p>
    <w:p w14:paraId="447E9B15" w14:textId="77777777" w:rsidR="00001948" w:rsidRDefault="00001948" w:rsidP="00001948">
      <w:pPr>
        <w:rPr>
          <w:color w:val="000000"/>
        </w:rPr>
      </w:pPr>
    </w:p>
    <w:p w14:paraId="48105C68" w14:textId="77777777" w:rsidR="00001948" w:rsidRDefault="00001948" w:rsidP="00001948">
      <w:pPr>
        <w:rPr>
          <w:color w:val="000000"/>
        </w:rPr>
      </w:pPr>
    </w:p>
    <w:p w14:paraId="36B5CB36" w14:textId="77777777" w:rsidR="00001948" w:rsidRPr="004C0AF6" w:rsidRDefault="00001948" w:rsidP="00001948">
      <w:pPr>
        <w:pStyle w:val="SingleTxtG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ПРИМЕЧАНИЕ</w:t>
      </w:r>
      <w:r w:rsidRPr="004C0AF6">
        <w:rPr>
          <w:b/>
          <w:bCs/>
          <w:color w:val="000000"/>
        </w:rPr>
        <w:t>:</w:t>
      </w:r>
      <w:r>
        <w:rPr>
          <w:color w:val="000000"/>
        </w:rPr>
        <w:t xml:space="preserve"> </w:t>
      </w:r>
      <w:r>
        <w:rPr>
          <w:b/>
          <w:bCs/>
          <w:color w:val="000000"/>
          <w:shd w:val="clear" w:color="auto" w:fill="FFFFFF"/>
        </w:rPr>
        <w:t>Разделы,</w:t>
      </w:r>
      <w:r w:rsidRPr="00DC3971"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D0CECE"/>
        </w:rPr>
        <w:t>выделенные затенением</w:t>
      </w:r>
      <w:r>
        <w:rPr>
          <w:b/>
          <w:bCs/>
          <w:color w:val="000000"/>
        </w:rPr>
        <w:t>, относятся к информации, подлежащей представлению на</w:t>
      </w:r>
      <w:r w:rsidRPr="004C0AF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ДОБРОВОЛЬНОЙ</w:t>
      </w:r>
      <w:r w:rsidRPr="004C0AF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основе,</w:t>
      </w:r>
      <w:r w:rsidRPr="004C0AF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которая касается соблюдения и осуществления, не охватываемого требованиями по официальной отчетности, содержащимися в статье </w:t>
      </w:r>
      <w:r w:rsidRPr="004C0AF6">
        <w:rPr>
          <w:b/>
          <w:bCs/>
          <w:color w:val="000000"/>
        </w:rPr>
        <w:t>7.</w:t>
      </w:r>
    </w:p>
    <w:p w14:paraId="2AC88F71" w14:textId="4409F4AA" w:rsidR="00001948" w:rsidRDefault="00001948">
      <w:pPr>
        <w:suppressAutoHyphens w:val="0"/>
        <w:spacing w:line="240" w:lineRule="auto"/>
        <w:rPr>
          <w:rFonts w:eastAsia="Times New Roman" w:cs="Times New Roman"/>
          <w:szCs w:val="20"/>
        </w:rPr>
      </w:pPr>
      <w:r>
        <w:br w:type="page"/>
      </w:r>
    </w:p>
    <w:p w14:paraId="3BC49369" w14:textId="3CBA8C1E" w:rsidR="00001948" w:rsidRDefault="00F03C7A" w:rsidP="00F03C7A">
      <w:pPr>
        <w:pStyle w:val="HChG"/>
      </w:pPr>
      <w:r>
        <w:lastRenderedPageBreak/>
        <w:tab/>
      </w:r>
      <w:r>
        <w:tab/>
      </w:r>
      <w:r w:rsidR="00001948">
        <w:t xml:space="preserve">Форма A </w:t>
      </w:r>
      <w:r>
        <w:t>—</w:t>
      </w:r>
      <w:r w:rsidR="00001948">
        <w:t xml:space="preserve"> </w:t>
      </w:r>
      <w:r w:rsidR="00001948" w:rsidRPr="007E5DA4">
        <w:t>Национальные меры по осуществлению</w:t>
      </w:r>
    </w:p>
    <w:p w14:paraId="7F57E5FA" w14:textId="77777777" w:rsidR="00001948" w:rsidRDefault="00001948" w:rsidP="00001948">
      <w:pPr>
        <w:pStyle w:val="SingleTxtG"/>
        <w:rPr>
          <w:b/>
          <w:bCs/>
          <w:color w:val="000000"/>
        </w:rPr>
      </w:pPr>
      <w:r>
        <w:rPr>
          <w:b/>
          <w:bCs/>
          <w:color w:val="000000"/>
        </w:rPr>
        <w:t>Статья 7, пункт 1</w:t>
      </w:r>
    </w:p>
    <w:p w14:paraId="6A1EA8EB" w14:textId="77777777" w:rsidR="00001948" w:rsidRDefault="00001948" w:rsidP="00001948">
      <w:pPr>
        <w:pStyle w:val="SingleTxtG"/>
        <w:rPr>
          <w:b/>
          <w:bCs/>
          <w:color w:val="000000"/>
        </w:rPr>
      </w:pPr>
      <w:r>
        <w:rPr>
          <w:b/>
          <w:bCs/>
          <w:color w:val="000000"/>
        </w:rPr>
        <w:tab/>
        <w:t>«</w:t>
      </w:r>
      <w:r w:rsidRPr="007E5DA4">
        <w:rPr>
          <w:b/>
          <w:bCs/>
        </w:rPr>
        <w:t>Каждое государство-участник представляет Генеральному секретарю</w:t>
      </w:r>
      <w:r>
        <w:rPr>
          <w:b/>
          <w:bCs/>
          <w:color w:val="000000"/>
        </w:rPr>
        <w:t xml:space="preserve"> ... </w:t>
      </w:r>
      <w:r w:rsidRPr="007E5DA4">
        <w:rPr>
          <w:b/>
          <w:bCs/>
        </w:rPr>
        <w:t>доклад с информацией</w:t>
      </w:r>
      <w:r>
        <w:rPr>
          <w:b/>
          <w:bCs/>
          <w:color w:val="000000"/>
        </w:rPr>
        <w:t>:</w:t>
      </w:r>
    </w:p>
    <w:p w14:paraId="35433E60" w14:textId="77777777" w:rsidR="00001948" w:rsidRDefault="00001948" w:rsidP="00210173">
      <w:pPr>
        <w:pStyle w:val="SingleTxtG"/>
        <w:ind w:left="2835" w:hanging="1701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a)</w:t>
      </w:r>
      <w:r>
        <w:rPr>
          <w:b/>
          <w:bCs/>
          <w:color w:val="000000"/>
        </w:rPr>
        <w:tab/>
      </w:r>
      <w:r w:rsidRPr="007E5DA4">
        <w:rPr>
          <w:b/>
          <w:bCs/>
        </w:rPr>
        <w:t>о национальных мерах по осуществлению, о которых идет речь в статье 9 настоящей Конвенции</w:t>
      </w:r>
      <w:r>
        <w:rPr>
          <w:b/>
          <w:bCs/>
        </w:rPr>
        <w:t>».</w:t>
      </w:r>
    </w:p>
    <w:p w14:paraId="6FBCBE24" w14:textId="77777777" w:rsidR="00001948" w:rsidRDefault="00001948" w:rsidP="00001948">
      <w:pPr>
        <w:pStyle w:val="SingleTxtG"/>
        <w:rPr>
          <w:color w:val="000000"/>
        </w:rPr>
      </w:pPr>
      <w:r>
        <w:rPr>
          <w:b/>
          <w:bCs/>
          <w:i/>
          <w:iCs/>
          <w:color w:val="000000"/>
        </w:rPr>
        <w:t>Примечание</w:t>
      </w:r>
      <w:r>
        <w:rPr>
          <w:color w:val="000000"/>
        </w:rPr>
        <w:t>: В соответствии со статьей 9 «</w:t>
      </w:r>
      <w:r>
        <w:t>Каждое государство-участник принимает все надлежащие правовые, административные и иные меры для осуществления настоящей Конвенции, включая применение уголовных санкций, чтобы предотвращать и пресекать осуществление любой деятельности, запрещенной для государства-участника по настоящей Конвенции, лицами или на территории, которые находятся под его юрисдикцией или контролем</w:t>
      </w:r>
      <w:r>
        <w:rPr>
          <w:color w:val="000000"/>
        </w:rPr>
        <w:t>».</w:t>
      </w:r>
    </w:p>
    <w:p w14:paraId="36D7600B" w14:textId="4C5FF35A" w:rsidR="00001948" w:rsidRPr="00F03C7A" w:rsidRDefault="00001948" w:rsidP="00001948">
      <w:pPr>
        <w:pStyle w:val="H23G"/>
        <w:tabs>
          <w:tab w:val="right" w:leader="dot" w:pos="11716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Государство[-участник]</w:t>
      </w:r>
      <w:r w:rsidRPr="00F03C7A">
        <w:rPr>
          <w:color w:val="000000"/>
        </w:rPr>
        <w:t>:</w:t>
      </w:r>
      <w:r w:rsidRPr="00F03C7A">
        <w:rPr>
          <w:b w:val="0"/>
          <w:bCs/>
          <w:color w:val="000000"/>
        </w:rPr>
        <w:t xml:space="preserve"> </w:t>
      </w:r>
      <w:r w:rsidR="00F03C7A" w:rsidRPr="00F03C7A">
        <w:rPr>
          <w:b w:val="0"/>
          <w:bCs/>
          <w:color w:val="000000"/>
        </w:rPr>
        <w:tab/>
      </w:r>
    </w:p>
    <w:p w14:paraId="7F8C4E4C" w14:textId="4C5C4829" w:rsidR="00001948" w:rsidRPr="00F03C7A" w:rsidRDefault="00001948" w:rsidP="00210173">
      <w:pPr>
        <w:pStyle w:val="H23G"/>
        <w:tabs>
          <w:tab w:val="left" w:pos="851"/>
          <w:tab w:val="left" w:leader="dot" w:pos="5387"/>
          <w:tab w:val="right" w:leader="dot" w:pos="8505"/>
        </w:tabs>
        <w:spacing w:after="360"/>
        <w:rPr>
          <w:rStyle w:val="SingleTxtGChar"/>
          <w:rFonts w:eastAsiaTheme="minorHAnsi"/>
        </w:rPr>
      </w:pPr>
      <w:r w:rsidRPr="00F03C7A">
        <w:rPr>
          <w:rStyle w:val="SingleTxtGChar"/>
          <w:rFonts w:eastAsiaTheme="minorHAnsi"/>
          <w:b w:val="0"/>
          <w:bCs/>
        </w:rPr>
        <w:tab/>
      </w:r>
      <w:r w:rsidRPr="00F03C7A">
        <w:rPr>
          <w:rStyle w:val="SingleTxtGChar"/>
          <w:rFonts w:eastAsiaTheme="minorHAnsi"/>
          <w:b w:val="0"/>
          <w:bCs/>
        </w:rPr>
        <w:tab/>
      </w:r>
      <w:r w:rsidRPr="00F03C7A">
        <w:rPr>
          <w:rStyle w:val="SingleTxtGChar"/>
          <w:rFonts w:eastAsiaTheme="minorHAnsi"/>
          <w:color w:val="000000"/>
        </w:rPr>
        <w:t>Отчетность за период с</w:t>
      </w:r>
      <w:r w:rsidRPr="00F03C7A">
        <w:rPr>
          <w:rStyle w:val="SingleTxtGChar"/>
          <w:rFonts w:eastAsiaTheme="minorHAnsi"/>
          <w:b w:val="0"/>
          <w:bCs/>
        </w:rPr>
        <w:t xml:space="preserve"> </w:t>
      </w:r>
      <w:r w:rsidR="00F03C7A" w:rsidRPr="00F03C7A">
        <w:rPr>
          <w:rStyle w:val="SingleTxtGChar"/>
          <w:rFonts w:eastAsiaTheme="minorHAnsi"/>
          <w:b w:val="0"/>
          <w:bCs/>
        </w:rPr>
        <w:tab/>
      </w:r>
      <w:r w:rsidRPr="00F03C7A">
        <w:rPr>
          <w:rStyle w:val="SingleTxtGChar"/>
          <w:rFonts w:eastAsiaTheme="minorHAnsi"/>
          <w:b w:val="0"/>
          <w:bCs/>
        </w:rPr>
        <w:t xml:space="preserve"> </w:t>
      </w:r>
      <w:r w:rsidRPr="00F03C7A">
        <w:rPr>
          <w:rStyle w:val="SingleTxtGChar"/>
          <w:rFonts w:eastAsiaTheme="minorHAnsi"/>
        </w:rPr>
        <w:t>по</w:t>
      </w:r>
      <w:r w:rsidRPr="00F03C7A">
        <w:rPr>
          <w:rStyle w:val="SingleTxtGChar"/>
          <w:rFonts w:eastAsiaTheme="minorHAnsi"/>
          <w:b w:val="0"/>
          <w:bCs/>
        </w:rPr>
        <w:t xml:space="preserve"> </w:t>
      </w:r>
      <w:r w:rsidR="00F03C7A" w:rsidRPr="00F03C7A">
        <w:rPr>
          <w:rStyle w:val="SingleTxtGChar"/>
          <w:rFonts w:eastAsiaTheme="minorHAnsi"/>
          <w:b w:val="0"/>
          <w:bCs/>
        </w:rPr>
        <w:tab/>
      </w:r>
    </w:p>
    <w:p w14:paraId="44A4C4AD" w14:textId="77777777" w:rsidR="00001948" w:rsidRPr="009F4AEB" w:rsidRDefault="00001948" w:rsidP="00001948">
      <w:pPr>
        <w:pStyle w:val="SingleTxtG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ПРИМЕЧАНИЕ</w:t>
      </w:r>
      <w:r w:rsidRPr="004C0AF6">
        <w:rPr>
          <w:b/>
          <w:bCs/>
          <w:color w:val="000000"/>
        </w:rPr>
        <w:t>:</w:t>
      </w:r>
      <w:r>
        <w:rPr>
          <w:color w:val="000000"/>
        </w:rPr>
        <w:t xml:space="preserve"> </w:t>
      </w:r>
      <w:r>
        <w:rPr>
          <w:b/>
          <w:bCs/>
          <w:color w:val="000000"/>
          <w:shd w:val="clear" w:color="auto" w:fill="FFFFFF"/>
        </w:rPr>
        <w:t>Разделы,</w:t>
      </w:r>
      <w:r w:rsidRPr="00DC3971"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D0CECE"/>
        </w:rPr>
        <w:t>выделенные затенением</w:t>
      </w:r>
      <w:r>
        <w:rPr>
          <w:b/>
          <w:bCs/>
          <w:color w:val="000000"/>
        </w:rPr>
        <w:t>, относятся к информации, подлежащей представлению на</w:t>
      </w:r>
      <w:r w:rsidRPr="004C0AF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ДОБРОВОЛЬНОЙ</w:t>
      </w:r>
      <w:r w:rsidRPr="004C0AF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основе,</w:t>
      </w:r>
      <w:r w:rsidRPr="004C0AF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которая касается соблюдения и осуществления, не охватываемого требованиями по официальной отчетности, содержащимися в статье </w:t>
      </w:r>
      <w:r w:rsidRPr="004C0AF6">
        <w:rPr>
          <w:b/>
          <w:bCs/>
          <w:color w:val="000000"/>
        </w:rPr>
        <w:t>7</w:t>
      </w:r>
      <w:r>
        <w:rPr>
          <w:b/>
          <w:bCs/>
          <w:color w:val="000000"/>
        </w:rPr>
        <w:t>.</w:t>
      </w:r>
    </w:p>
    <w:tbl>
      <w:tblPr>
        <w:tblW w:w="7370" w:type="dxa"/>
        <w:tblInd w:w="1134" w:type="dxa"/>
        <w:shd w:val="clear" w:color="auto" w:fill="BFBFBF" w:themeFill="background1" w:themeFillShade="B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3685"/>
      </w:tblGrid>
      <w:tr w:rsidR="00001948" w:rsidRPr="00F77B49" w14:paraId="2338CA11" w14:textId="77777777" w:rsidTr="001C3783">
        <w:trPr>
          <w:tblHeader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019FF7C" w14:textId="77777777" w:rsidR="00001948" w:rsidRPr="00F77B49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6"/>
              </w:rPr>
            </w:pPr>
            <w:r w:rsidRPr="00F77B49">
              <w:rPr>
                <w:i/>
                <w:iCs/>
                <w:sz w:val="16"/>
                <w:szCs w:val="16"/>
              </w:rPr>
              <w:t>Правовые, административные и иные меры, принятые для осуществления</w:t>
            </w:r>
            <w:r w:rsidRPr="00F77B49">
              <w:rPr>
                <w:rFonts w:cs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cs="Times New Roman"/>
                <w:i/>
                <w:sz w:val="16"/>
              </w:rPr>
              <w:t>ККБ</w:t>
            </w:r>
            <w:r w:rsidRPr="00F77B49">
              <w:rPr>
                <w:rFonts w:cs="Times New Roman"/>
                <w:i/>
                <w:sz w:val="16"/>
              </w:rPr>
              <w:t xml:space="preserve"> </w:t>
            </w:r>
            <w:r w:rsidRPr="00F77B49">
              <w:rPr>
                <w:rFonts w:cs="Times New Roman"/>
                <w:i/>
                <w:sz w:val="16"/>
              </w:rPr>
              <w:br/>
              <w:t>(</w:t>
            </w:r>
            <w:r w:rsidRPr="00F77B49">
              <w:rPr>
                <w:i/>
                <w:iCs/>
                <w:sz w:val="16"/>
                <w:szCs w:val="16"/>
              </w:rPr>
              <w:t>включая применение уголовных санкций</w:t>
            </w:r>
            <w:r w:rsidRPr="00F77B49">
              <w:rPr>
                <w:rFonts w:cs="Times New Roman"/>
                <w:i/>
                <w:sz w:val="16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14:paraId="006AFB56" w14:textId="77777777" w:rsidR="00001948" w:rsidRPr="00F77B49" w:rsidRDefault="00001948" w:rsidP="00F03C7A">
            <w:pPr>
              <w:spacing w:before="80" w:after="80" w:line="200" w:lineRule="exact"/>
              <w:ind w:right="113" w:firstLine="17"/>
              <w:rPr>
                <w:rFonts w:cs="Times New Roman"/>
                <w:i/>
                <w:sz w:val="16"/>
              </w:rPr>
            </w:pPr>
            <w:r>
              <w:rPr>
                <w:rFonts w:cs="Times New Roman"/>
                <w:i/>
                <w:sz w:val="16"/>
              </w:rPr>
              <w:t>Дополнительная</w:t>
            </w:r>
            <w:r w:rsidRPr="00F77B49">
              <w:rPr>
                <w:rFonts w:cs="Times New Roman"/>
                <w:i/>
                <w:sz w:val="16"/>
              </w:rPr>
              <w:t xml:space="preserve"> </w:t>
            </w:r>
            <w:r>
              <w:rPr>
                <w:rFonts w:cs="Times New Roman"/>
                <w:i/>
                <w:sz w:val="16"/>
              </w:rPr>
              <w:t>информация</w:t>
            </w:r>
            <w:r w:rsidRPr="00F77B49">
              <w:rPr>
                <w:rFonts w:cs="Times New Roman"/>
                <w:i/>
                <w:sz w:val="16"/>
              </w:rPr>
              <w:br/>
              <w:t>(</w:t>
            </w:r>
            <w:r>
              <w:rPr>
                <w:rFonts w:cs="Times New Roman"/>
                <w:i/>
                <w:sz w:val="16"/>
              </w:rPr>
              <w:t>например</w:t>
            </w:r>
            <w:r w:rsidRPr="00F77B49">
              <w:rPr>
                <w:rFonts w:cs="Times New Roman"/>
                <w:i/>
                <w:sz w:val="16"/>
              </w:rPr>
              <w:t xml:space="preserve">, </w:t>
            </w:r>
            <w:r>
              <w:rPr>
                <w:rFonts w:cs="Times New Roman"/>
                <w:i/>
                <w:sz w:val="16"/>
              </w:rPr>
              <w:t>текст и дата вступления в силу мер по осуществлению</w:t>
            </w:r>
            <w:r w:rsidRPr="00F77B49">
              <w:rPr>
                <w:rFonts w:cs="Times New Roman"/>
                <w:i/>
                <w:sz w:val="16"/>
              </w:rPr>
              <w:t xml:space="preserve">, </w:t>
            </w:r>
            <w:r>
              <w:rPr>
                <w:rFonts w:cs="Times New Roman"/>
                <w:i/>
                <w:sz w:val="16"/>
              </w:rPr>
              <w:t>включая</w:t>
            </w:r>
            <w:r w:rsidRPr="00F77B49">
              <w:rPr>
                <w:rFonts w:cs="Times New Roman"/>
                <w:i/>
                <w:sz w:val="16"/>
              </w:rPr>
              <w:t xml:space="preserve"> </w:t>
            </w:r>
            <w:r>
              <w:rPr>
                <w:rFonts w:cs="Times New Roman"/>
                <w:i/>
                <w:sz w:val="16"/>
              </w:rPr>
              <w:t>законодательство</w:t>
            </w:r>
            <w:r w:rsidRPr="00F77B49">
              <w:rPr>
                <w:rFonts w:cs="Times New Roman"/>
                <w:i/>
                <w:sz w:val="16"/>
              </w:rPr>
              <w:t xml:space="preserve">, </w:t>
            </w:r>
            <w:r>
              <w:rPr>
                <w:rFonts w:cs="Times New Roman"/>
                <w:i/>
                <w:sz w:val="16"/>
              </w:rPr>
              <w:t>административные</w:t>
            </w:r>
            <w:r w:rsidRPr="00F77B49">
              <w:rPr>
                <w:rFonts w:cs="Times New Roman"/>
                <w:i/>
                <w:sz w:val="16"/>
              </w:rPr>
              <w:t xml:space="preserve"> </w:t>
            </w:r>
            <w:r>
              <w:rPr>
                <w:rFonts w:cs="Times New Roman"/>
                <w:i/>
                <w:sz w:val="16"/>
              </w:rPr>
              <w:t>меры</w:t>
            </w:r>
            <w:r w:rsidRPr="00F77B49">
              <w:rPr>
                <w:rFonts w:cs="Times New Roman"/>
                <w:i/>
                <w:sz w:val="16"/>
              </w:rPr>
              <w:t xml:space="preserve">, </w:t>
            </w:r>
            <w:r>
              <w:rPr>
                <w:rFonts w:cs="Times New Roman"/>
                <w:i/>
                <w:sz w:val="16"/>
              </w:rPr>
              <w:t>стратегии и директивы, обучение военнослужащих</w:t>
            </w:r>
            <w:r w:rsidRPr="00F77B49">
              <w:rPr>
                <w:rFonts w:cs="Times New Roman"/>
                <w:i/>
                <w:sz w:val="16"/>
              </w:rPr>
              <w:t>)</w:t>
            </w:r>
          </w:p>
        </w:tc>
      </w:tr>
      <w:tr w:rsidR="001C3783" w:rsidRPr="00F77B49" w14:paraId="588E4943" w14:textId="77777777" w:rsidTr="001C3783">
        <w:trPr>
          <w:trHeight w:val="1593"/>
          <w:tblHeader/>
        </w:trPr>
        <w:tc>
          <w:tcPr>
            <w:tcW w:w="36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6880CB" w14:textId="77777777" w:rsidR="001C3783" w:rsidRPr="00F77B49" w:rsidRDefault="001C3783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  <w:p w14:paraId="2321CD61" w14:textId="77777777" w:rsidR="001C3783" w:rsidRPr="00F77B49" w:rsidRDefault="001C3783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  <w:p w14:paraId="62D0CFCA" w14:textId="77777777" w:rsidR="001C3783" w:rsidRPr="00F77B49" w:rsidRDefault="001C3783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  <w:p w14:paraId="54ACBC63" w14:textId="77777777" w:rsidR="001C3783" w:rsidRPr="00F77B49" w:rsidRDefault="001C3783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C408B2" w14:textId="77777777" w:rsidR="001C3783" w:rsidRPr="00F77B49" w:rsidRDefault="001C3783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</w:tr>
    </w:tbl>
    <w:p w14:paraId="4E7A2384" w14:textId="77777777" w:rsidR="00001948" w:rsidRDefault="00001948">
      <w:pPr>
        <w:suppressAutoHyphens w:val="0"/>
        <w:spacing w:line="240" w:lineRule="auto"/>
        <w:rPr>
          <w:rFonts w:eastAsia="Times New Roman" w:cs="Times New Roman"/>
          <w:szCs w:val="20"/>
        </w:rPr>
      </w:pPr>
      <w:r>
        <w:br w:type="page"/>
      </w:r>
    </w:p>
    <w:p w14:paraId="064119B9" w14:textId="23AE346B" w:rsidR="00001948" w:rsidRPr="00DF7822" w:rsidRDefault="00001948" w:rsidP="00001948">
      <w:pPr>
        <w:pStyle w:val="HChG"/>
      </w:pPr>
      <w:r w:rsidRPr="00F77B49">
        <w:lastRenderedPageBreak/>
        <w:tab/>
      </w:r>
      <w:r w:rsidRPr="00F77B49">
        <w:tab/>
      </w:r>
      <w:r w:rsidRPr="00F77B49">
        <w:tab/>
      </w:r>
      <w:r>
        <w:t>Форма</w:t>
      </w:r>
      <w:r w:rsidRPr="00DF7822">
        <w:t xml:space="preserve"> </w:t>
      </w:r>
      <w:r w:rsidRPr="006041F1">
        <w:rPr>
          <w:lang w:val="en-US"/>
        </w:rPr>
        <w:t>B</w:t>
      </w:r>
      <w:r w:rsidRPr="00DF7822">
        <w:t xml:space="preserve"> </w:t>
      </w:r>
      <w:r w:rsidR="00210173">
        <w:t>—</w:t>
      </w:r>
      <w:r w:rsidRPr="00DF7822">
        <w:t xml:space="preserve"> </w:t>
      </w:r>
      <w:r>
        <w:t>Запасы</w:t>
      </w:r>
      <w:r w:rsidRPr="00DF7822">
        <w:t xml:space="preserve"> </w:t>
      </w:r>
      <w:r>
        <w:t>и</w:t>
      </w:r>
      <w:r w:rsidRPr="00DF7822">
        <w:t xml:space="preserve"> </w:t>
      </w:r>
      <w:r>
        <w:t>уничтожение</w:t>
      </w:r>
      <w:r w:rsidRPr="00DF7822">
        <w:t xml:space="preserve"> </w:t>
      </w:r>
      <w:r>
        <w:t>кассетных боеприпасов</w:t>
      </w:r>
    </w:p>
    <w:p w14:paraId="0A84844F" w14:textId="77777777" w:rsidR="00001948" w:rsidRPr="00DF7822" w:rsidRDefault="00001948" w:rsidP="00001948">
      <w:pPr>
        <w:pStyle w:val="H1G"/>
      </w:pPr>
      <w:r w:rsidRPr="00DF7822">
        <w:tab/>
      </w:r>
      <w:r w:rsidRPr="00DF7822">
        <w:tab/>
      </w:r>
      <w:r>
        <w:t>Часть</w:t>
      </w:r>
      <w:r w:rsidRPr="00DF7822">
        <w:t xml:space="preserve"> </w:t>
      </w:r>
      <w:r w:rsidRPr="006041F1">
        <w:rPr>
          <w:lang w:val="en-US"/>
        </w:rPr>
        <w:t>I</w:t>
      </w:r>
      <w:r w:rsidRPr="00DF7822">
        <w:t xml:space="preserve">: </w:t>
      </w:r>
      <w:r>
        <w:t>Запасы</w:t>
      </w:r>
      <w:r w:rsidRPr="00DF7822">
        <w:t xml:space="preserve"> </w:t>
      </w:r>
      <w:r>
        <w:t>кассетных боеприпасов</w:t>
      </w:r>
    </w:p>
    <w:p w14:paraId="18D483B9" w14:textId="77777777" w:rsidR="00001948" w:rsidRPr="00DF7822" w:rsidRDefault="00001948" w:rsidP="00001948">
      <w:pPr>
        <w:pStyle w:val="SingleTxtG"/>
        <w:rPr>
          <w:b/>
          <w:bCs/>
          <w:color w:val="000000"/>
        </w:rPr>
      </w:pPr>
      <w:r>
        <w:rPr>
          <w:b/>
          <w:bCs/>
          <w:color w:val="000000"/>
        </w:rPr>
        <w:t>Статья</w:t>
      </w:r>
      <w:r w:rsidRPr="00DF7822">
        <w:rPr>
          <w:b/>
          <w:bCs/>
          <w:color w:val="000000"/>
        </w:rPr>
        <w:t xml:space="preserve"> 7, </w:t>
      </w:r>
      <w:r>
        <w:rPr>
          <w:b/>
          <w:bCs/>
          <w:color w:val="000000"/>
        </w:rPr>
        <w:t>пункт</w:t>
      </w:r>
      <w:r w:rsidRPr="00DF7822">
        <w:rPr>
          <w:b/>
          <w:bCs/>
          <w:color w:val="000000"/>
        </w:rPr>
        <w:t xml:space="preserve"> 1</w:t>
      </w:r>
    </w:p>
    <w:p w14:paraId="2BCE0C73" w14:textId="77777777" w:rsidR="00001948" w:rsidRPr="00DF7822" w:rsidRDefault="00001948" w:rsidP="00001948">
      <w:pPr>
        <w:pStyle w:val="SingleTxtG"/>
        <w:rPr>
          <w:b/>
          <w:bCs/>
          <w:color w:val="000000"/>
        </w:rPr>
      </w:pPr>
      <w:r w:rsidRPr="00DF7822">
        <w:rPr>
          <w:b/>
          <w:bCs/>
          <w:color w:val="000000"/>
        </w:rPr>
        <w:tab/>
      </w:r>
      <w:r>
        <w:rPr>
          <w:b/>
          <w:bCs/>
          <w:color w:val="000000"/>
        </w:rPr>
        <w:t>«</w:t>
      </w:r>
      <w:r w:rsidRPr="007E5DA4">
        <w:rPr>
          <w:b/>
          <w:bCs/>
        </w:rPr>
        <w:t>Каждое государство-участник представляет Генеральному секретарю</w:t>
      </w:r>
      <w:r>
        <w:rPr>
          <w:b/>
          <w:bCs/>
          <w:color w:val="000000"/>
        </w:rPr>
        <w:t xml:space="preserve"> ... </w:t>
      </w:r>
      <w:r w:rsidRPr="007E5DA4">
        <w:rPr>
          <w:b/>
          <w:bCs/>
        </w:rPr>
        <w:t>доклад с информацией</w:t>
      </w:r>
      <w:r w:rsidRPr="00DF7822">
        <w:rPr>
          <w:b/>
          <w:bCs/>
          <w:color w:val="000000"/>
        </w:rPr>
        <w:t xml:space="preserve">: </w:t>
      </w:r>
    </w:p>
    <w:p w14:paraId="1AC0731E" w14:textId="77777777" w:rsidR="00001948" w:rsidRPr="00DF7822" w:rsidRDefault="00001948" w:rsidP="00001948">
      <w:pPr>
        <w:pStyle w:val="SingleTxtG"/>
        <w:ind w:left="2835" w:hanging="567"/>
        <w:rPr>
          <w:b/>
          <w:bCs/>
          <w:color w:val="000000"/>
        </w:rPr>
      </w:pPr>
      <w:r w:rsidRPr="006041F1">
        <w:rPr>
          <w:b/>
          <w:bCs/>
          <w:color w:val="000000"/>
          <w:lang w:val="en-US"/>
        </w:rPr>
        <w:t>b</w:t>
      </w:r>
      <w:r w:rsidRPr="00DF7822">
        <w:rPr>
          <w:b/>
          <w:bCs/>
          <w:color w:val="000000"/>
        </w:rPr>
        <w:t>)</w:t>
      </w:r>
      <w:r w:rsidRPr="00DF7822">
        <w:rPr>
          <w:b/>
          <w:bCs/>
          <w:color w:val="000000"/>
        </w:rPr>
        <w:tab/>
      </w:r>
      <w:r w:rsidRPr="00DF7822">
        <w:rPr>
          <w:b/>
          <w:bCs/>
        </w:rPr>
        <w:t>о всех кассетных боеприпасах, включая разрывные суббоеприпасы, о которых идет речь в пункте 1 статьи 3 настоящей Конвенции, с разбивкой по типу и количеству и, если это возможно, с указанием номеров партий боеприпасов каждого типа</w:t>
      </w:r>
      <w:r w:rsidRPr="00DF7822">
        <w:rPr>
          <w:b/>
          <w:bCs/>
          <w:color w:val="000000"/>
        </w:rPr>
        <w:t>;</w:t>
      </w:r>
    </w:p>
    <w:p w14:paraId="640D097B" w14:textId="77777777" w:rsidR="00001948" w:rsidRPr="005E67F5" w:rsidRDefault="00001948" w:rsidP="00001948">
      <w:pPr>
        <w:pStyle w:val="SingleTxtG"/>
        <w:rPr>
          <w:b/>
          <w:bCs/>
          <w:color w:val="000000"/>
        </w:rPr>
      </w:pPr>
      <w:r w:rsidRPr="00DF7822">
        <w:rPr>
          <w:b/>
          <w:bCs/>
          <w:color w:val="000000"/>
        </w:rPr>
        <w:tab/>
      </w:r>
      <w:r w:rsidRPr="00DF7822">
        <w:rPr>
          <w:b/>
          <w:bCs/>
          <w:color w:val="000000"/>
        </w:rPr>
        <w:tab/>
      </w:r>
      <w:r w:rsidRPr="005E67F5">
        <w:rPr>
          <w:color w:val="000000"/>
        </w:rPr>
        <w:t>[</w:t>
      </w:r>
      <w:r w:rsidRPr="005E67F5">
        <w:rPr>
          <w:b/>
          <w:bCs/>
          <w:color w:val="000000"/>
        </w:rPr>
        <w:t>…</w:t>
      </w:r>
      <w:r w:rsidRPr="005E67F5">
        <w:rPr>
          <w:color w:val="000000"/>
        </w:rPr>
        <w:t>]</w:t>
      </w:r>
    </w:p>
    <w:p w14:paraId="6331ADBD" w14:textId="14379C8F" w:rsidR="00001948" w:rsidRPr="00B325C9" w:rsidRDefault="00001948" w:rsidP="00001948">
      <w:pPr>
        <w:pStyle w:val="SingleTxtG"/>
        <w:ind w:left="2835" w:hanging="567"/>
        <w:rPr>
          <w:b/>
          <w:bCs/>
          <w:color w:val="000000"/>
        </w:rPr>
      </w:pPr>
      <w:r w:rsidRPr="006041F1">
        <w:rPr>
          <w:b/>
          <w:bCs/>
          <w:color w:val="000000"/>
          <w:lang w:val="en-US"/>
        </w:rPr>
        <w:t>g</w:t>
      </w:r>
      <w:r w:rsidRPr="00B325C9">
        <w:rPr>
          <w:b/>
          <w:bCs/>
          <w:color w:val="000000"/>
        </w:rPr>
        <w:t>)</w:t>
      </w:r>
      <w:r w:rsidRPr="00B325C9">
        <w:rPr>
          <w:b/>
          <w:bCs/>
          <w:color w:val="000000"/>
        </w:rPr>
        <w:tab/>
      </w:r>
      <w:r w:rsidRPr="00B325C9">
        <w:rPr>
          <w:b/>
          <w:bCs/>
        </w:rPr>
        <w:t>о запасах кассетных боеприпасов, включая разрывные суббоеприпасы, обнаруженных после уведомления о</w:t>
      </w:r>
      <w:r>
        <w:rPr>
          <w:b/>
          <w:bCs/>
        </w:rPr>
        <w:t> </w:t>
      </w:r>
      <w:r w:rsidRPr="00B325C9">
        <w:rPr>
          <w:b/>
          <w:bCs/>
        </w:rPr>
        <w:t>завершении осуществления программы, упомянутой в</w:t>
      </w:r>
      <w:r>
        <w:rPr>
          <w:b/>
          <w:bCs/>
        </w:rPr>
        <w:t> </w:t>
      </w:r>
      <w:r w:rsidRPr="00B325C9">
        <w:rPr>
          <w:b/>
          <w:bCs/>
        </w:rPr>
        <w:t>подпункте e) настоящего пункта, и планах их уничтожения в соответствии со статьей 3 настоящей Конвенции</w:t>
      </w:r>
      <w:r>
        <w:rPr>
          <w:b/>
          <w:bCs/>
          <w:color w:val="000000"/>
        </w:rPr>
        <w:t>».</w:t>
      </w:r>
    </w:p>
    <w:p w14:paraId="6B093B22" w14:textId="09ACFC83" w:rsidR="00210173" w:rsidRPr="00F03C7A" w:rsidRDefault="00210173" w:rsidP="00210173">
      <w:pPr>
        <w:pStyle w:val="H23G"/>
        <w:tabs>
          <w:tab w:val="right" w:leader="dot" w:pos="11716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Государство[-участник]</w:t>
      </w:r>
      <w:r w:rsidRPr="00F03C7A">
        <w:rPr>
          <w:color w:val="000000"/>
        </w:rPr>
        <w:t>:</w:t>
      </w:r>
      <w:r w:rsidRPr="00F03C7A">
        <w:rPr>
          <w:b w:val="0"/>
          <w:bCs/>
          <w:color w:val="000000"/>
        </w:rPr>
        <w:t xml:space="preserve"> </w:t>
      </w:r>
      <w:r w:rsidRPr="00F03C7A">
        <w:rPr>
          <w:b w:val="0"/>
          <w:bCs/>
          <w:color w:val="000000"/>
        </w:rPr>
        <w:tab/>
      </w:r>
    </w:p>
    <w:p w14:paraId="74566667" w14:textId="5BDAD442" w:rsidR="00001948" w:rsidRPr="00210173" w:rsidRDefault="00001948" w:rsidP="00210173">
      <w:pPr>
        <w:pStyle w:val="H23G"/>
        <w:tabs>
          <w:tab w:val="left" w:pos="851"/>
          <w:tab w:val="left" w:leader="dot" w:pos="5387"/>
          <w:tab w:val="right" w:leader="dot" w:pos="8505"/>
        </w:tabs>
        <w:spacing w:after="360"/>
        <w:rPr>
          <w:rFonts w:eastAsiaTheme="minorHAnsi"/>
          <w:lang w:eastAsia="en-US"/>
        </w:rPr>
      </w:pPr>
      <w:r w:rsidRPr="00210173">
        <w:rPr>
          <w:rStyle w:val="SingleTxtGChar"/>
          <w:rFonts w:eastAsiaTheme="minorHAnsi"/>
          <w:b w:val="0"/>
          <w:bCs/>
        </w:rPr>
        <w:tab/>
      </w:r>
      <w:r w:rsidRPr="00210173">
        <w:rPr>
          <w:rStyle w:val="SingleTxtGChar"/>
          <w:rFonts w:eastAsiaTheme="minorHAnsi"/>
          <w:b w:val="0"/>
          <w:bCs/>
        </w:rPr>
        <w:tab/>
      </w:r>
      <w:r w:rsidRPr="00210173">
        <w:rPr>
          <w:rStyle w:val="SingleTxtGChar"/>
          <w:rFonts w:eastAsiaTheme="minorHAnsi"/>
        </w:rPr>
        <w:t>Отчетность за период с</w:t>
      </w:r>
      <w:r w:rsidRPr="00210173">
        <w:rPr>
          <w:rStyle w:val="SingleTxtGChar"/>
          <w:rFonts w:eastAsiaTheme="minorHAnsi"/>
          <w:b w:val="0"/>
          <w:bCs/>
        </w:rPr>
        <w:t xml:space="preserve"> </w:t>
      </w:r>
      <w:r w:rsidR="00210173" w:rsidRPr="00210173">
        <w:rPr>
          <w:rStyle w:val="SingleTxtGChar"/>
          <w:rFonts w:eastAsiaTheme="minorHAnsi"/>
          <w:b w:val="0"/>
          <w:bCs/>
        </w:rPr>
        <w:tab/>
      </w:r>
      <w:r w:rsidRPr="00210173">
        <w:rPr>
          <w:rStyle w:val="SingleTxtGChar"/>
          <w:rFonts w:eastAsiaTheme="minorHAnsi"/>
          <w:b w:val="0"/>
          <w:bCs/>
        </w:rPr>
        <w:t xml:space="preserve"> </w:t>
      </w:r>
      <w:r w:rsidRPr="00210173">
        <w:rPr>
          <w:rStyle w:val="SingleTxtGChar"/>
          <w:rFonts w:eastAsiaTheme="minorHAnsi"/>
        </w:rPr>
        <w:t>по</w:t>
      </w:r>
      <w:r w:rsidRPr="00210173">
        <w:rPr>
          <w:rStyle w:val="SingleTxtGChar"/>
          <w:rFonts w:eastAsiaTheme="minorHAnsi"/>
          <w:b w:val="0"/>
          <w:bCs/>
        </w:rPr>
        <w:t xml:space="preserve"> </w:t>
      </w:r>
      <w:r w:rsidR="00210173" w:rsidRPr="00210173">
        <w:rPr>
          <w:rStyle w:val="SingleTxtGChar"/>
          <w:rFonts w:eastAsiaTheme="minorHAnsi"/>
          <w:b w:val="0"/>
          <w:bCs/>
        </w:rPr>
        <w:tab/>
      </w:r>
    </w:p>
    <w:p w14:paraId="31A383C4" w14:textId="77777777" w:rsidR="00001948" w:rsidRPr="008A2766" w:rsidRDefault="00001948" w:rsidP="00001948">
      <w:pPr>
        <w:pStyle w:val="SingleTxtG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ПРИМЕЧАНИЕ</w:t>
      </w:r>
      <w:r w:rsidRPr="004C0AF6">
        <w:rPr>
          <w:b/>
          <w:bCs/>
          <w:color w:val="000000"/>
        </w:rPr>
        <w:t>:</w:t>
      </w:r>
      <w:r>
        <w:rPr>
          <w:color w:val="000000"/>
        </w:rPr>
        <w:t xml:space="preserve"> </w:t>
      </w:r>
      <w:r>
        <w:rPr>
          <w:b/>
          <w:bCs/>
          <w:color w:val="000000"/>
          <w:shd w:val="clear" w:color="auto" w:fill="FFFFFF"/>
        </w:rPr>
        <w:t>Разделы,</w:t>
      </w:r>
      <w:r w:rsidRPr="00DC3971"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D0CECE"/>
        </w:rPr>
        <w:t>выделенные затенением</w:t>
      </w:r>
      <w:r>
        <w:rPr>
          <w:b/>
          <w:bCs/>
          <w:color w:val="000000"/>
        </w:rPr>
        <w:t>, относятся к информации, подлежащей представлению на</w:t>
      </w:r>
      <w:r w:rsidRPr="004C0AF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ДОБРОВОЛЬНОЙ</w:t>
      </w:r>
      <w:r w:rsidRPr="004C0AF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основе,</w:t>
      </w:r>
      <w:r w:rsidRPr="004C0AF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которая касается соблюдения и осуществления, не охватываемого требованиями по официальной отчетности, содержащимися в статье </w:t>
      </w:r>
      <w:r w:rsidRPr="004C0AF6">
        <w:rPr>
          <w:b/>
          <w:bCs/>
          <w:color w:val="000000"/>
        </w:rPr>
        <w:t>7</w:t>
      </w:r>
      <w:r>
        <w:rPr>
          <w:b/>
          <w:bCs/>
          <w:color w:val="000000"/>
        </w:rPr>
        <w:t>.</w:t>
      </w:r>
    </w:p>
    <w:p w14:paraId="6902C3E7" w14:textId="77777777" w:rsidR="00001948" w:rsidRPr="003270D2" w:rsidRDefault="00001948" w:rsidP="00001948">
      <w:pPr>
        <w:pStyle w:val="H23G"/>
      </w:pPr>
      <w:r w:rsidRPr="008A2766">
        <w:tab/>
      </w:r>
      <w:r w:rsidRPr="003270D2">
        <w:t>1.</w:t>
      </w:r>
      <w:r w:rsidRPr="003270D2">
        <w:tab/>
      </w:r>
      <w:r>
        <w:t>Общее</w:t>
      </w:r>
      <w:r w:rsidRPr="003270D2">
        <w:t xml:space="preserve"> </w:t>
      </w:r>
      <w:r>
        <w:t xml:space="preserve">количество всех накопленных </w:t>
      </w:r>
      <w:r w:rsidRPr="003270D2">
        <w:t xml:space="preserve">кассетных боеприпасов и разрывных суббоеприпасов, </w:t>
      </w:r>
      <w:r>
        <w:t>находящихся под юрисдикцией и контролем государства-участника</w:t>
      </w:r>
    </w:p>
    <w:p w14:paraId="2A225C9F" w14:textId="77777777" w:rsidR="00001948" w:rsidRPr="00361D0B" w:rsidRDefault="00001948" w:rsidP="00001948">
      <w:pPr>
        <w:pStyle w:val="SingleTxtG"/>
        <w:rPr>
          <w:i/>
          <w:iCs/>
          <w:color w:val="000000"/>
        </w:rPr>
      </w:pPr>
      <w:r>
        <w:rPr>
          <w:i/>
          <w:iCs/>
          <w:color w:val="000000"/>
          <w:spacing w:val="-2"/>
        </w:rPr>
        <w:t>Нижеследующая</w:t>
      </w:r>
      <w:r w:rsidRPr="00361D0B">
        <w:rPr>
          <w:i/>
          <w:iCs/>
          <w:color w:val="000000"/>
          <w:spacing w:val="-2"/>
        </w:rPr>
        <w:t xml:space="preserve"> </w:t>
      </w:r>
      <w:r>
        <w:rPr>
          <w:i/>
          <w:iCs/>
          <w:color w:val="000000"/>
          <w:spacing w:val="-2"/>
        </w:rPr>
        <w:t>таблица</w:t>
      </w:r>
      <w:r w:rsidRPr="00361D0B">
        <w:rPr>
          <w:i/>
          <w:iCs/>
          <w:color w:val="000000"/>
          <w:spacing w:val="-2"/>
        </w:rPr>
        <w:t xml:space="preserve"> </w:t>
      </w:r>
      <w:r>
        <w:rPr>
          <w:i/>
          <w:iCs/>
          <w:color w:val="000000"/>
          <w:spacing w:val="-2"/>
        </w:rPr>
        <w:t>не</w:t>
      </w:r>
      <w:r w:rsidRPr="00361D0B">
        <w:rPr>
          <w:i/>
          <w:iCs/>
          <w:color w:val="000000"/>
          <w:spacing w:val="-2"/>
        </w:rPr>
        <w:t xml:space="preserve"> </w:t>
      </w:r>
      <w:r>
        <w:rPr>
          <w:i/>
          <w:iCs/>
          <w:color w:val="000000"/>
          <w:spacing w:val="-2"/>
        </w:rPr>
        <w:t>включает</w:t>
      </w:r>
      <w:r w:rsidRPr="00361D0B">
        <w:rPr>
          <w:i/>
          <w:iCs/>
          <w:color w:val="000000"/>
          <w:spacing w:val="-2"/>
        </w:rPr>
        <w:t xml:space="preserve"> </w:t>
      </w:r>
      <w:r>
        <w:rPr>
          <w:i/>
          <w:iCs/>
          <w:color w:val="000000"/>
          <w:spacing w:val="-2"/>
        </w:rPr>
        <w:t>боеприпасы</w:t>
      </w:r>
      <w:r w:rsidRPr="00361D0B">
        <w:rPr>
          <w:i/>
          <w:iCs/>
          <w:color w:val="000000"/>
          <w:spacing w:val="-2"/>
        </w:rPr>
        <w:t xml:space="preserve">, </w:t>
      </w:r>
      <w:r>
        <w:rPr>
          <w:i/>
          <w:iCs/>
          <w:color w:val="000000"/>
          <w:spacing w:val="-2"/>
        </w:rPr>
        <w:t>сохраняемые</w:t>
      </w:r>
      <w:r w:rsidRPr="00361D0B">
        <w:rPr>
          <w:i/>
          <w:iCs/>
          <w:color w:val="000000"/>
          <w:spacing w:val="-2"/>
        </w:rPr>
        <w:t xml:space="preserve"> </w:t>
      </w:r>
      <w:r>
        <w:rPr>
          <w:i/>
          <w:iCs/>
          <w:color w:val="000000"/>
          <w:spacing w:val="-2"/>
        </w:rPr>
        <w:t>для</w:t>
      </w:r>
      <w:r w:rsidRPr="00361D0B">
        <w:rPr>
          <w:i/>
          <w:iCs/>
          <w:color w:val="000000"/>
          <w:spacing w:val="-2"/>
        </w:rPr>
        <w:t xml:space="preserve"> </w:t>
      </w:r>
      <w:r>
        <w:rPr>
          <w:i/>
          <w:iCs/>
          <w:color w:val="000000"/>
          <w:spacing w:val="-2"/>
        </w:rPr>
        <w:t>цели</w:t>
      </w:r>
      <w:r w:rsidRPr="00361D0B">
        <w:rPr>
          <w:i/>
          <w:iCs/>
          <w:color w:val="000000"/>
          <w:spacing w:val="-2"/>
        </w:rPr>
        <w:t xml:space="preserve"> </w:t>
      </w:r>
      <w:r>
        <w:rPr>
          <w:i/>
          <w:iCs/>
          <w:color w:val="000000"/>
          <w:spacing w:val="-2"/>
        </w:rPr>
        <w:t>обучения</w:t>
      </w:r>
      <w:r w:rsidRPr="00361D0B">
        <w:rPr>
          <w:i/>
          <w:iCs/>
          <w:color w:val="000000"/>
          <w:spacing w:val="-2"/>
        </w:rPr>
        <w:t xml:space="preserve"> </w:t>
      </w:r>
      <w:r>
        <w:rPr>
          <w:i/>
          <w:iCs/>
          <w:color w:val="000000"/>
          <w:spacing w:val="-2"/>
        </w:rPr>
        <w:t>и</w:t>
      </w:r>
      <w:r w:rsidRPr="00361D0B">
        <w:rPr>
          <w:i/>
          <w:iCs/>
          <w:color w:val="000000"/>
          <w:spacing w:val="-2"/>
        </w:rPr>
        <w:t xml:space="preserve"> </w:t>
      </w:r>
      <w:r>
        <w:rPr>
          <w:i/>
          <w:iCs/>
          <w:color w:val="000000"/>
          <w:spacing w:val="-2"/>
        </w:rPr>
        <w:t>получения опыта</w:t>
      </w:r>
      <w:r w:rsidRPr="00361D0B">
        <w:rPr>
          <w:i/>
          <w:iCs/>
          <w:color w:val="000000"/>
          <w:spacing w:val="-2"/>
        </w:rPr>
        <w:t xml:space="preserve"> (</w:t>
      </w:r>
      <w:r>
        <w:rPr>
          <w:i/>
          <w:iCs/>
          <w:color w:val="000000"/>
          <w:spacing w:val="-2"/>
        </w:rPr>
        <w:t>в соответствии с пунктом 6 статьи</w:t>
      </w:r>
      <w:r w:rsidRPr="00361D0B">
        <w:rPr>
          <w:i/>
          <w:iCs/>
          <w:color w:val="000000"/>
          <w:spacing w:val="-2"/>
        </w:rPr>
        <w:t xml:space="preserve"> 3)</w:t>
      </w:r>
      <w:r>
        <w:rPr>
          <w:i/>
          <w:iCs/>
          <w:color w:val="000000"/>
          <w:spacing w:val="-2"/>
        </w:rPr>
        <w:t>,</w:t>
      </w:r>
      <w:r w:rsidRPr="00361D0B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которые сообщаются в форме</w:t>
      </w:r>
      <w:r w:rsidRPr="00361D0B">
        <w:rPr>
          <w:i/>
          <w:iCs/>
          <w:color w:val="000000"/>
        </w:rPr>
        <w:t xml:space="preserve"> </w:t>
      </w:r>
      <w:r w:rsidRPr="003270D2">
        <w:rPr>
          <w:i/>
          <w:iCs/>
          <w:color w:val="000000"/>
          <w:lang w:val="en-US"/>
        </w:rPr>
        <w:t>C</w:t>
      </w:r>
      <w:r w:rsidRPr="00361D0B">
        <w:rPr>
          <w:i/>
          <w:iCs/>
          <w:color w:val="000000"/>
        </w:rPr>
        <w:t>.</w:t>
      </w:r>
    </w:p>
    <w:tbl>
      <w:tblPr>
        <w:tblW w:w="8504" w:type="dxa"/>
        <w:tblInd w:w="1134" w:type="dxa"/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4"/>
        <w:gridCol w:w="1030"/>
        <w:gridCol w:w="1055"/>
        <w:gridCol w:w="1338"/>
        <w:gridCol w:w="1418"/>
        <w:gridCol w:w="1055"/>
        <w:gridCol w:w="1554"/>
      </w:tblGrid>
      <w:tr w:rsidR="00001948" w:rsidRPr="00210173" w14:paraId="4D885350" w14:textId="77777777" w:rsidTr="00610186">
        <w:trPr>
          <w:tblHeader/>
        </w:trPr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348023A" w14:textId="77777777" w:rsidR="00001948" w:rsidRPr="00210173" w:rsidRDefault="00001948" w:rsidP="00A04A4E">
            <w:pPr>
              <w:spacing w:before="80" w:after="80" w:line="200" w:lineRule="exact"/>
              <w:rPr>
                <w:rFonts w:cs="Times New Roman"/>
                <w:i/>
                <w:sz w:val="14"/>
                <w:szCs w:val="20"/>
              </w:rPr>
            </w:pPr>
            <w:r w:rsidRPr="00210173">
              <w:rPr>
                <w:rFonts w:cs="Times New Roman"/>
                <w:i/>
                <w:sz w:val="14"/>
                <w:szCs w:val="20"/>
              </w:rPr>
              <w:t>Тип кассетных боеприпасов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C8A22F7" w14:textId="77777777" w:rsidR="00001948" w:rsidRPr="00210173" w:rsidRDefault="00001948" w:rsidP="00A04A4E">
            <w:pPr>
              <w:spacing w:before="80" w:after="80" w:line="200" w:lineRule="exact"/>
              <w:rPr>
                <w:rFonts w:cs="Times New Roman"/>
                <w:i/>
                <w:sz w:val="14"/>
                <w:szCs w:val="20"/>
              </w:rPr>
            </w:pPr>
            <w:r w:rsidRPr="00210173">
              <w:rPr>
                <w:rFonts w:cs="Times New Roman"/>
                <w:i/>
                <w:sz w:val="14"/>
                <w:szCs w:val="20"/>
              </w:rPr>
              <w:t>Количество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A6C4AE7" w14:textId="77777777" w:rsidR="00001948" w:rsidRPr="00210173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4"/>
                <w:szCs w:val="20"/>
              </w:rPr>
            </w:pPr>
            <w:r w:rsidRPr="00210173">
              <w:rPr>
                <w:rFonts w:cs="Times New Roman"/>
                <w:i/>
                <w:sz w:val="14"/>
                <w:szCs w:val="20"/>
              </w:rPr>
              <w:t xml:space="preserve">Номер партии </w:t>
            </w:r>
            <w:r w:rsidRPr="00210173">
              <w:rPr>
                <w:rFonts w:cs="Times New Roman"/>
                <w:i/>
                <w:sz w:val="14"/>
                <w:szCs w:val="20"/>
              </w:rPr>
              <w:br/>
              <w:t>(если это возможно)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782635A" w14:textId="77777777" w:rsidR="00001948" w:rsidRPr="00210173" w:rsidRDefault="00001948" w:rsidP="00A04A4E">
            <w:pPr>
              <w:spacing w:before="80" w:after="80" w:line="200" w:lineRule="exact"/>
              <w:ind w:right="51"/>
              <w:rPr>
                <w:rFonts w:cs="Times New Roman"/>
                <w:i/>
                <w:sz w:val="14"/>
                <w:szCs w:val="20"/>
              </w:rPr>
            </w:pPr>
            <w:r w:rsidRPr="00210173">
              <w:rPr>
                <w:rFonts w:cs="Times New Roman"/>
                <w:i/>
                <w:sz w:val="14"/>
                <w:szCs w:val="20"/>
              </w:rPr>
              <w:t>Тип разрывных суббоеприпасов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02A2899" w14:textId="3F4474CE" w:rsidR="00001948" w:rsidRPr="00210173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4"/>
                <w:szCs w:val="20"/>
              </w:rPr>
            </w:pPr>
            <w:r w:rsidRPr="00210173">
              <w:rPr>
                <w:rFonts w:cs="Times New Roman"/>
                <w:i/>
                <w:sz w:val="14"/>
                <w:szCs w:val="20"/>
              </w:rPr>
              <w:t>Общее количество разрывных суббоеприпасов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C643233" w14:textId="77777777" w:rsidR="00001948" w:rsidRPr="00210173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4"/>
                <w:szCs w:val="20"/>
              </w:rPr>
            </w:pPr>
            <w:r w:rsidRPr="00210173">
              <w:rPr>
                <w:rFonts w:cs="Times New Roman"/>
                <w:i/>
                <w:sz w:val="14"/>
                <w:szCs w:val="20"/>
              </w:rPr>
              <w:t xml:space="preserve">Номер партии </w:t>
            </w:r>
            <w:r w:rsidRPr="00210173">
              <w:rPr>
                <w:rFonts w:cs="Times New Roman"/>
                <w:i/>
                <w:sz w:val="14"/>
                <w:szCs w:val="20"/>
              </w:rPr>
              <w:br/>
              <w:t>(если это возможно)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0AE6A659" w14:textId="77777777" w:rsidR="00001948" w:rsidRPr="00210173" w:rsidRDefault="00001948" w:rsidP="00210173">
            <w:pPr>
              <w:spacing w:before="80" w:after="80" w:line="200" w:lineRule="exact"/>
              <w:ind w:right="113" w:firstLine="17"/>
              <w:rPr>
                <w:rFonts w:cs="Times New Roman"/>
                <w:i/>
                <w:sz w:val="14"/>
                <w:szCs w:val="20"/>
              </w:rPr>
            </w:pPr>
            <w:r w:rsidRPr="00210173">
              <w:rPr>
                <w:rFonts w:cs="Times New Roman"/>
                <w:i/>
                <w:sz w:val="14"/>
                <w:szCs w:val="20"/>
              </w:rPr>
              <w:t>Дополнительная информация</w:t>
            </w:r>
          </w:p>
        </w:tc>
      </w:tr>
      <w:tr w:rsidR="00610186" w:rsidRPr="001938A6" w14:paraId="0FF41019" w14:textId="77777777" w:rsidTr="006251BD">
        <w:trPr>
          <w:trHeight w:val="274"/>
          <w:tblHeader/>
        </w:trPr>
        <w:tc>
          <w:tcPr>
            <w:tcW w:w="1054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F0F9A2" w14:textId="77777777" w:rsidR="00610186" w:rsidRPr="001938A6" w:rsidRDefault="00610186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030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A57FF7" w14:textId="77777777" w:rsidR="00610186" w:rsidRPr="001938A6" w:rsidRDefault="00610186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055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2ADE7B" w14:textId="77777777" w:rsidR="00610186" w:rsidRPr="001938A6" w:rsidRDefault="00610186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A5E490" w14:textId="77777777" w:rsidR="00610186" w:rsidRPr="001938A6" w:rsidRDefault="00610186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3E0D8E" w14:textId="77777777" w:rsidR="00610186" w:rsidRPr="001938A6" w:rsidRDefault="00610186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055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9ABEA0" w14:textId="77777777" w:rsidR="00610186" w:rsidRPr="001938A6" w:rsidRDefault="00610186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554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8FE940" w14:textId="77777777" w:rsidR="00610186" w:rsidRPr="001938A6" w:rsidRDefault="00610186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</w:tr>
      <w:tr w:rsidR="00001948" w:rsidRPr="001938A6" w14:paraId="687EDBCC" w14:textId="77777777" w:rsidTr="006251BD">
        <w:tc>
          <w:tcPr>
            <w:tcW w:w="105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7DFDF" w14:textId="77777777" w:rsidR="00001948" w:rsidRPr="001938A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545EC7" w14:textId="77777777" w:rsidR="00001948" w:rsidRPr="001938A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C4E04C" w14:textId="77777777" w:rsidR="00001948" w:rsidRPr="001938A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DD7B94" w14:textId="77777777" w:rsidR="00001948" w:rsidRPr="001938A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DAD0E8" w14:textId="77777777" w:rsidR="00001948" w:rsidRPr="001938A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8D1C97" w14:textId="77777777" w:rsidR="00001948" w:rsidRPr="001938A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8E8B33" w14:textId="77777777" w:rsidR="00001948" w:rsidRPr="001938A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  <w:tr w:rsidR="00001948" w:rsidRPr="001938A6" w14:paraId="20CB471E" w14:textId="77777777" w:rsidTr="00610186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C30AC2" w14:textId="77777777" w:rsidR="00001948" w:rsidRPr="001938A6" w:rsidRDefault="00001948" w:rsidP="00F50EB1">
            <w:pPr>
              <w:spacing w:before="40" w:after="120"/>
              <w:ind w:righ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8092AA" w14:textId="77777777" w:rsidR="00001948" w:rsidRPr="001938A6" w:rsidRDefault="00001948" w:rsidP="00F50EB1">
            <w:pPr>
              <w:spacing w:before="40" w:after="120"/>
              <w:ind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87439A" w14:textId="77777777" w:rsidR="00001948" w:rsidRPr="001938A6" w:rsidRDefault="00001948" w:rsidP="00F50EB1">
            <w:pPr>
              <w:spacing w:before="40" w:after="120"/>
              <w:ind w:righ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391522" w14:textId="77777777" w:rsidR="00001948" w:rsidRPr="001938A6" w:rsidRDefault="00001948" w:rsidP="00F50EB1">
            <w:pPr>
              <w:spacing w:before="40" w:after="120"/>
              <w:ind w:righ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EC76F1" w14:textId="77777777" w:rsidR="00001948" w:rsidRPr="001938A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339BE13B" w14:textId="77777777" w:rsidR="00001948" w:rsidRPr="001938A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7E1C5A90" w14:textId="77777777" w:rsidR="00001948" w:rsidRPr="001938A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</w:tbl>
    <w:p w14:paraId="30891F4B" w14:textId="77777777" w:rsidR="00A503F9" w:rsidRDefault="00001948" w:rsidP="00210173">
      <w:pPr>
        <w:pStyle w:val="H23G"/>
      </w:pPr>
      <w:r w:rsidRPr="00D44D30">
        <w:lastRenderedPageBreak/>
        <w:tab/>
      </w:r>
    </w:p>
    <w:p w14:paraId="317406AB" w14:textId="1F7A43D6" w:rsidR="00001948" w:rsidRPr="00D44D30" w:rsidRDefault="00001948" w:rsidP="00A503F9">
      <w:pPr>
        <w:pStyle w:val="H23G"/>
        <w:ind w:hanging="283"/>
      </w:pPr>
      <w:r w:rsidRPr="00202007">
        <w:t>2.</w:t>
      </w:r>
      <w:r w:rsidRPr="00202007">
        <w:tab/>
      </w:r>
      <w:r>
        <w:t>Дополнительные</w:t>
      </w:r>
      <w:r w:rsidRPr="00202007">
        <w:t xml:space="preserve"> </w:t>
      </w:r>
      <w:r w:rsidRPr="00B325C9">
        <w:rPr>
          <w:bCs/>
        </w:rPr>
        <w:t>запас</w:t>
      </w:r>
      <w:r>
        <w:rPr>
          <w:bCs/>
        </w:rPr>
        <w:t>ы</w:t>
      </w:r>
      <w:r w:rsidRPr="00202007">
        <w:rPr>
          <w:bCs/>
        </w:rPr>
        <w:t xml:space="preserve">, </w:t>
      </w:r>
      <w:r w:rsidRPr="00B325C9">
        <w:rPr>
          <w:bCs/>
        </w:rPr>
        <w:t>обнаруженны</w:t>
      </w:r>
      <w:r>
        <w:rPr>
          <w:bCs/>
        </w:rPr>
        <w:t>е</w:t>
      </w:r>
      <w:r w:rsidRPr="00202007">
        <w:rPr>
          <w:bCs/>
        </w:rPr>
        <w:t xml:space="preserve"> </w:t>
      </w:r>
      <w:r w:rsidRPr="00B325C9">
        <w:rPr>
          <w:bCs/>
        </w:rPr>
        <w:t>после</w:t>
      </w:r>
      <w:r w:rsidRPr="00202007">
        <w:rPr>
          <w:bCs/>
        </w:rPr>
        <w:t xml:space="preserve"> </w:t>
      </w:r>
      <w:r w:rsidRPr="00B325C9">
        <w:rPr>
          <w:bCs/>
        </w:rPr>
        <w:t>уведомления</w:t>
      </w:r>
      <w:r w:rsidRPr="00202007">
        <w:rPr>
          <w:bCs/>
        </w:rPr>
        <w:t xml:space="preserve"> </w:t>
      </w:r>
      <w:r w:rsidRPr="00B325C9">
        <w:rPr>
          <w:bCs/>
        </w:rPr>
        <w:t>о</w:t>
      </w:r>
      <w:r w:rsidRPr="00202007">
        <w:rPr>
          <w:bCs/>
        </w:rPr>
        <w:t xml:space="preserve"> </w:t>
      </w:r>
      <w:r w:rsidRPr="00B325C9">
        <w:rPr>
          <w:bCs/>
        </w:rPr>
        <w:t>завершении</w:t>
      </w:r>
      <w:r w:rsidRPr="00202007">
        <w:rPr>
          <w:bCs/>
        </w:rPr>
        <w:t xml:space="preserve"> </w:t>
      </w:r>
      <w:r w:rsidRPr="00B325C9">
        <w:rPr>
          <w:bCs/>
        </w:rPr>
        <w:t>осуществления</w:t>
      </w:r>
      <w:r w:rsidRPr="00202007">
        <w:rPr>
          <w:bCs/>
        </w:rPr>
        <w:t xml:space="preserve"> </w:t>
      </w:r>
      <w:r w:rsidRPr="00B325C9">
        <w:rPr>
          <w:bCs/>
        </w:rPr>
        <w:t>программы</w:t>
      </w:r>
      <w:r w:rsidRPr="00202007">
        <w:t xml:space="preserve"> </w:t>
      </w:r>
      <w:r>
        <w:t>уничтожения</w:t>
      </w:r>
    </w:p>
    <w:tbl>
      <w:tblPr>
        <w:tblW w:w="8510" w:type="dxa"/>
        <w:tblInd w:w="1134" w:type="dxa"/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1"/>
        <w:gridCol w:w="1002"/>
        <w:gridCol w:w="785"/>
        <w:gridCol w:w="1079"/>
        <w:gridCol w:w="1060"/>
        <w:gridCol w:w="785"/>
        <w:gridCol w:w="958"/>
        <w:gridCol w:w="916"/>
        <w:gridCol w:w="1084"/>
      </w:tblGrid>
      <w:tr w:rsidR="00730342" w:rsidRPr="00210173" w14:paraId="3E2A2E11" w14:textId="77777777" w:rsidTr="00CA7D1A">
        <w:trPr>
          <w:tblHeader/>
        </w:trPr>
        <w:tc>
          <w:tcPr>
            <w:tcW w:w="494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B308D83" w14:textId="77777777" w:rsidR="00001948" w:rsidRPr="00210173" w:rsidRDefault="00001948" w:rsidP="00730342">
            <w:pPr>
              <w:keepNext/>
              <w:keepLines/>
              <w:spacing w:before="80" w:after="80" w:line="200" w:lineRule="exact"/>
              <w:ind w:right="28"/>
              <w:rPr>
                <w:rFonts w:cs="Times New Roman"/>
                <w:i/>
                <w:sz w:val="14"/>
                <w:szCs w:val="14"/>
              </w:rPr>
            </w:pPr>
            <w:r w:rsidRPr="00210173">
              <w:rPr>
                <w:rFonts w:cs="Times New Roman"/>
                <w:i/>
                <w:sz w:val="14"/>
                <w:szCs w:val="14"/>
              </w:rPr>
              <w:t>Тип кассетных боеприпасов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0B1A7B1" w14:textId="77777777" w:rsidR="00001948" w:rsidRPr="00210173" w:rsidRDefault="00001948" w:rsidP="00730342">
            <w:pPr>
              <w:keepNext/>
              <w:keepLines/>
              <w:spacing w:before="80" w:after="80" w:line="200" w:lineRule="exact"/>
              <w:ind w:right="28"/>
              <w:rPr>
                <w:rFonts w:cs="Times New Roman"/>
                <w:i/>
                <w:sz w:val="14"/>
                <w:szCs w:val="14"/>
              </w:rPr>
            </w:pPr>
            <w:r w:rsidRPr="00210173">
              <w:rPr>
                <w:rFonts w:cs="Times New Roman"/>
                <w:i/>
                <w:sz w:val="14"/>
                <w:szCs w:val="14"/>
              </w:rPr>
              <w:t>Обнаруженное количество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A7B079E" w14:textId="77777777" w:rsidR="00001948" w:rsidRPr="00210173" w:rsidRDefault="00001948" w:rsidP="00730342">
            <w:pPr>
              <w:keepNext/>
              <w:keepLines/>
              <w:spacing w:before="80" w:after="80" w:line="200" w:lineRule="exact"/>
              <w:ind w:right="28"/>
              <w:rPr>
                <w:rFonts w:cs="Times New Roman"/>
                <w:i/>
                <w:sz w:val="14"/>
                <w:szCs w:val="14"/>
              </w:rPr>
            </w:pPr>
            <w:r w:rsidRPr="00210173">
              <w:rPr>
                <w:rFonts w:cs="Times New Roman"/>
                <w:i/>
                <w:sz w:val="14"/>
                <w:szCs w:val="14"/>
              </w:rPr>
              <w:t xml:space="preserve">Номер партии </w:t>
            </w:r>
            <w:r w:rsidRPr="00210173">
              <w:rPr>
                <w:rFonts w:cs="Times New Roman"/>
                <w:i/>
                <w:sz w:val="14"/>
                <w:szCs w:val="14"/>
              </w:rPr>
              <w:br/>
              <w:t>(если это возможно)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CE01BD4" w14:textId="77777777" w:rsidR="00001948" w:rsidRPr="00210173" w:rsidRDefault="00001948" w:rsidP="00730342">
            <w:pPr>
              <w:keepNext/>
              <w:keepLines/>
              <w:spacing w:before="80" w:after="80" w:line="200" w:lineRule="exact"/>
              <w:ind w:right="28"/>
              <w:rPr>
                <w:rFonts w:cs="Times New Roman"/>
                <w:i/>
                <w:sz w:val="14"/>
                <w:szCs w:val="14"/>
              </w:rPr>
            </w:pPr>
            <w:r w:rsidRPr="00210173">
              <w:rPr>
                <w:rFonts w:cs="Times New Roman"/>
                <w:i/>
                <w:sz w:val="14"/>
                <w:szCs w:val="14"/>
              </w:rPr>
              <w:t>Тип разрывных суббоеприпасов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C986F46" w14:textId="77777777" w:rsidR="00001948" w:rsidRPr="00210173" w:rsidRDefault="00001948" w:rsidP="00730342">
            <w:pPr>
              <w:keepNext/>
              <w:keepLines/>
              <w:spacing w:before="80" w:after="80" w:line="200" w:lineRule="exact"/>
              <w:ind w:right="28"/>
              <w:rPr>
                <w:rFonts w:cs="Times New Roman"/>
                <w:i/>
                <w:sz w:val="14"/>
                <w:szCs w:val="14"/>
                <w:lang w:val="en-US"/>
              </w:rPr>
            </w:pPr>
            <w:r w:rsidRPr="00210173">
              <w:rPr>
                <w:rFonts w:cs="Times New Roman"/>
                <w:i/>
                <w:sz w:val="14"/>
                <w:szCs w:val="14"/>
              </w:rPr>
              <w:t>Общее количество разрывных суббоеприпасов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EF1D9C5" w14:textId="77777777" w:rsidR="00001948" w:rsidRPr="00210173" w:rsidRDefault="00001948" w:rsidP="00730342">
            <w:pPr>
              <w:keepNext/>
              <w:keepLines/>
              <w:spacing w:before="80" w:after="80" w:line="200" w:lineRule="exact"/>
              <w:ind w:right="28"/>
              <w:rPr>
                <w:rFonts w:cs="Times New Roman"/>
                <w:i/>
                <w:sz w:val="14"/>
                <w:szCs w:val="14"/>
              </w:rPr>
            </w:pPr>
            <w:r w:rsidRPr="00210173">
              <w:rPr>
                <w:rFonts w:cs="Times New Roman"/>
                <w:i/>
                <w:sz w:val="14"/>
                <w:szCs w:val="14"/>
              </w:rPr>
              <w:t xml:space="preserve">Номер партии </w:t>
            </w:r>
            <w:r w:rsidRPr="00210173">
              <w:rPr>
                <w:rFonts w:cs="Times New Roman"/>
                <w:i/>
                <w:sz w:val="14"/>
                <w:szCs w:val="14"/>
              </w:rPr>
              <w:br/>
              <w:t>(если это возможно)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dotted" w:sz="4" w:space="0" w:color="000000"/>
            </w:tcBorders>
            <w:shd w:val="clear" w:color="auto" w:fill="FFFFFF" w:themeFill="background1"/>
            <w:vAlign w:val="bottom"/>
          </w:tcPr>
          <w:p w14:paraId="1F3C58D3" w14:textId="77777777" w:rsidR="00001948" w:rsidRPr="00210173" w:rsidRDefault="00001948" w:rsidP="00730342">
            <w:pPr>
              <w:keepNext/>
              <w:keepLines/>
              <w:spacing w:before="80" w:after="80" w:line="200" w:lineRule="exact"/>
              <w:ind w:right="28"/>
              <w:rPr>
                <w:rFonts w:cs="Times New Roman"/>
                <w:i/>
                <w:sz w:val="14"/>
                <w:szCs w:val="14"/>
              </w:rPr>
            </w:pPr>
            <w:r w:rsidRPr="00210173">
              <w:rPr>
                <w:rFonts w:cs="Times New Roman"/>
                <w:i/>
                <w:sz w:val="14"/>
                <w:szCs w:val="14"/>
              </w:rPr>
              <w:t>Планы уничтожения</w:t>
            </w:r>
          </w:p>
        </w:tc>
        <w:tc>
          <w:tcPr>
            <w:tcW w:w="538" w:type="pct"/>
            <w:tcBorders>
              <w:top w:val="single" w:sz="4" w:space="0" w:color="auto"/>
              <w:left w:val="dotted" w:sz="4" w:space="0" w:color="000000"/>
              <w:bottom w:val="single" w:sz="12" w:space="0" w:color="auto"/>
              <w:right w:val="dotted" w:sz="4" w:space="0" w:color="000000"/>
            </w:tcBorders>
            <w:shd w:val="clear" w:color="auto" w:fill="D9D9D9" w:themeFill="background1" w:themeFillShade="D9"/>
            <w:vAlign w:val="bottom"/>
          </w:tcPr>
          <w:p w14:paraId="69284CAC" w14:textId="36F4E898" w:rsidR="00001948" w:rsidRPr="00210173" w:rsidRDefault="00001948" w:rsidP="00730342">
            <w:pPr>
              <w:keepNext/>
              <w:keepLines/>
              <w:spacing w:before="80" w:after="80" w:line="200" w:lineRule="exact"/>
              <w:ind w:right="28"/>
              <w:rPr>
                <w:rFonts w:cs="Times New Roman"/>
                <w:i/>
                <w:sz w:val="14"/>
                <w:szCs w:val="14"/>
              </w:rPr>
            </w:pPr>
            <w:r w:rsidRPr="00210173">
              <w:rPr>
                <w:rFonts w:cs="Times New Roman"/>
                <w:i/>
                <w:sz w:val="14"/>
                <w:szCs w:val="14"/>
              </w:rPr>
              <w:t xml:space="preserve">Где, </w:t>
            </w:r>
            <w:r w:rsidR="00210173" w:rsidRPr="00210173">
              <w:rPr>
                <w:rFonts w:cs="Times New Roman"/>
                <w:i/>
                <w:sz w:val="14"/>
                <w:szCs w:val="14"/>
              </w:rPr>
              <w:br/>
            </w:r>
            <w:r w:rsidRPr="00210173">
              <w:rPr>
                <w:rFonts w:cs="Times New Roman"/>
                <w:i/>
                <w:sz w:val="14"/>
                <w:szCs w:val="14"/>
              </w:rPr>
              <w:t>когда и как обнаружены</w:t>
            </w:r>
          </w:p>
        </w:tc>
        <w:tc>
          <w:tcPr>
            <w:tcW w:w="637" w:type="pct"/>
            <w:tcBorders>
              <w:top w:val="single" w:sz="4" w:space="0" w:color="auto"/>
              <w:left w:val="dotted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4A126143" w14:textId="77777777" w:rsidR="00001948" w:rsidRPr="00210173" w:rsidRDefault="00001948" w:rsidP="00730342">
            <w:pPr>
              <w:keepNext/>
              <w:keepLines/>
              <w:spacing w:before="80" w:after="80" w:line="200" w:lineRule="exact"/>
              <w:ind w:right="28" w:firstLine="17"/>
              <w:rPr>
                <w:rFonts w:cs="Times New Roman"/>
                <w:i/>
                <w:sz w:val="14"/>
                <w:szCs w:val="14"/>
              </w:rPr>
            </w:pPr>
            <w:r w:rsidRPr="00210173">
              <w:rPr>
                <w:rFonts w:cs="Times New Roman"/>
                <w:i/>
                <w:sz w:val="14"/>
                <w:szCs w:val="14"/>
              </w:rPr>
              <w:t>Дополнительная информация</w:t>
            </w:r>
          </w:p>
        </w:tc>
      </w:tr>
      <w:tr w:rsidR="00CA7D1A" w:rsidRPr="001938A6" w14:paraId="0D15970E" w14:textId="77777777" w:rsidTr="006251BD">
        <w:trPr>
          <w:trHeight w:val="427"/>
          <w:tblHeader/>
        </w:trPr>
        <w:tc>
          <w:tcPr>
            <w:tcW w:w="494" w:type="pct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3361D23" w14:textId="77777777" w:rsidR="00CA7D1A" w:rsidRPr="001938A6" w:rsidRDefault="00CA7D1A" w:rsidP="00210173">
            <w:pPr>
              <w:keepNext/>
              <w:keepLines/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589" w:type="pct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E08B52E" w14:textId="77777777" w:rsidR="00CA7D1A" w:rsidRPr="001938A6" w:rsidRDefault="00CA7D1A" w:rsidP="00210173">
            <w:pPr>
              <w:keepNext/>
              <w:keepLines/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461" w:type="pct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F1BB473" w14:textId="77777777" w:rsidR="00CA7D1A" w:rsidRPr="001938A6" w:rsidRDefault="00CA7D1A" w:rsidP="00210173">
            <w:pPr>
              <w:keepNext/>
              <w:keepLines/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634" w:type="pct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4E67AAA" w14:textId="77777777" w:rsidR="00CA7D1A" w:rsidRPr="001938A6" w:rsidRDefault="00CA7D1A" w:rsidP="00210173">
            <w:pPr>
              <w:keepNext/>
              <w:keepLines/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623" w:type="pct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8FCB243" w14:textId="77777777" w:rsidR="00CA7D1A" w:rsidRPr="001938A6" w:rsidRDefault="00CA7D1A" w:rsidP="00210173">
            <w:pPr>
              <w:keepNext/>
              <w:keepLines/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461" w:type="pct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14F7A67" w14:textId="77777777" w:rsidR="00CA7D1A" w:rsidRPr="001938A6" w:rsidRDefault="00CA7D1A" w:rsidP="00210173">
            <w:pPr>
              <w:keepNext/>
              <w:keepLines/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563" w:type="pct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1176E86" w14:textId="77777777" w:rsidR="00CA7D1A" w:rsidRPr="001938A6" w:rsidRDefault="00CA7D1A" w:rsidP="00210173">
            <w:pPr>
              <w:keepNext/>
              <w:keepLines/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538" w:type="pct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AF7F1DB" w14:textId="77777777" w:rsidR="00CA7D1A" w:rsidRPr="001938A6" w:rsidRDefault="00CA7D1A" w:rsidP="00210173">
            <w:pPr>
              <w:keepNext/>
              <w:keepLines/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637" w:type="pct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506486E" w14:textId="77777777" w:rsidR="00CA7D1A" w:rsidRPr="001938A6" w:rsidRDefault="00CA7D1A" w:rsidP="00210173">
            <w:pPr>
              <w:keepNext/>
              <w:keepLines/>
              <w:spacing w:before="40" w:after="120"/>
              <w:ind w:right="113"/>
              <w:rPr>
                <w:rFonts w:cs="Times New Roman"/>
              </w:rPr>
            </w:pPr>
          </w:p>
        </w:tc>
      </w:tr>
      <w:tr w:rsidR="00730342" w:rsidRPr="001938A6" w14:paraId="0A9F1C38" w14:textId="77777777" w:rsidTr="006251BD">
        <w:tc>
          <w:tcPr>
            <w:tcW w:w="494" w:type="pc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EFAE0F" w14:textId="77777777" w:rsidR="00001948" w:rsidRPr="001938A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F55463" w14:textId="77777777" w:rsidR="00001948" w:rsidRPr="001938A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B312C3" w14:textId="77777777" w:rsidR="00001948" w:rsidRPr="001938A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E3908A" w14:textId="77777777" w:rsidR="00001948" w:rsidRPr="001938A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2CE5D5" w14:textId="77777777" w:rsidR="00001948" w:rsidRPr="001938A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7A0534" w14:textId="77777777" w:rsidR="00001948" w:rsidRPr="001938A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267A27" w14:textId="77777777" w:rsidR="00001948" w:rsidRPr="001938A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28F0FA" w14:textId="77777777" w:rsidR="00001948" w:rsidRPr="001938A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B1733F" w14:textId="77777777" w:rsidR="00001948" w:rsidRPr="00CA7D1A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  <w:lang w:val="fr-CH"/>
              </w:rPr>
            </w:pPr>
          </w:p>
        </w:tc>
      </w:tr>
      <w:tr w:rsidR="00730342" w:rsidRPr="001938A6" w14:paraId="7143C521" w14:textId="77777777" w:rsidTr="003863C1"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0A4C24" w14:textId="77777777" w:rsidR="00001948" w:rsidRPr="00564BC8" w:rsidRDefault="00001948" w:rsidP="00126CA6">
            <w:pPr>
              <w:spacing w:before="40" w:after="120"/>
              <w:ind w:righ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564BC8">
              <w:rPr>
                <w:rFonts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17B29B" w14:textId="77777777" w:rsidR="00001948" w:rsidRPr="001938A6" w:rsidRDefault="00001948" w:rsidP="00126CA6">
            <w:pPr>
              <w:spacing w:before="40" w:after="120"/>
              <w:ind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32BC09E" w14:textId="77777777" w:rsidR="00001948" w:rsidRPr="001938A6" w:rsidRDefault="00001948" w:rsidP="00126CA6">
            <w:pPr>
              <w:spacing w:before="40" w:after="120"/>
              <w:ind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896535" w14:textId="77777777" w:rsidR="00001948" w:rsidRPr="001938A6" w:rsidRDefault="00001948" w:rsidP="00126CA6">
            <w:pPr>
              <w:spacing w:before="40" w:after="120"/>
              <w:ind w:right="1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FC8D2D" w14:textId="77777777" w:rsidR="00001948" w:rsidRPr="001938A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30C0D8FB" w14:textId="77777777" w:rsidR="00001948" w:rsidRPr="001938A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7150E2A8" w14:textId="77777777" w:rsidR="00001948" w:rsidRPr="001938A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47144031" w14:textId="77777777" w:rsidR="00001948" w:rsidRPr="001938A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6EEF66B3" w14:textId="77777777" w:rsidR="00001948" w:rsidRPr="001938A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</w:tbl>
    <w:p w14:paraId="4FEE769A" w14:textId="77777777" w:rsidR="00001948" w:rsidRDefault="00001948" w:rsidP="00001948">
      <w:pPr>
        <w:pStyle w:val="H23G"/>
        <w:rPr>
          <w:color w:val="000000"/>
        </w:rPr>
      </w:pPr>
      <w:r w:rsidRPr="00C96CB8">
        <w:rPr>
          <w:b w:val="0"/>
          <w:color w:val="000000"/>
        </w:rPr>
        <w:tab/>
      </w:r>
      <w:r w:rsidRPr="00C96CB8">
        <w:rPr>
          <w:color w:val="000000"/>
        </w:rPr>
        <w:t>3.</w:t>
      </w:r>
      <w:r w:rsidRPr="00C96CB8">
        <w:rPr>
          <w:color w:val="000000"/>
        </w:rPr>
        <w:tab/>
      </w:r>
      <w:r>
        <w:rPr>
          <w:color w:val="000000"/>
        </w:rPr>
        <w:t xml:space="preserve">Состояние и </w:t>
      </w:r>
      <w:r w:rsidRPr="003B4235">
        <w:t>ход осуществления</w:t>
      </w:r>
      <w:r>
        <w:t xml:space="preserve"> </w:t>
      </w:r>
      <w:r>
        <w:rPr>
          <w:color w:val="000000"/>
        </w:rPr>
        <w:t>процесса</w:t>
      </w:r>
      <w:r w:rsidRPr="00C96CB8">
        <w:rPr>
          <w:color w:val="000000"/>
        </w:rPr>
        <w:t xml:space="preserve"> ... </w:t>
      </w:r>
      <w:r>
        <w:t>отделения всех кассетных боеприпасов, находящихся под его юрисдикцией и контролем, от боеприпасов, сохраняемых для целей оперативного использования, и их маркировки в целях уничтожения</w:t>
      </w:r>
      <w:r w:rsidRPr="00C96CB8">
        <w:rPr>
          <w:color w:val="000000"/>
        </w:rPr>
        <w:t xml:space="preserve"> (</w:t>
      </w:r>
      <w:r>
        <w:rPr>
          <w:color w:val="000000"/>
        </w:rPr>
        <w:t>см</w:t>
      </w:r>
      <w:r w:rsidRPr="00C96CB8">
        <w:rPr>
          <w:color w:val="000000"/>
        </w:rPr>
        <w:t xml:space="preserve">. </w:t>
      </w:r>
      <w:r>
        <w:rPr>
          <w:color w:val="000000"/>
        </w:rPr>
        <w:t>пункт 1</w:t>
      </w:r>
      <w:r w:rsidRPr="00C96CB8">
        <w:rPr>
          <w:color w:val="000000"/>
        </w:rPr>
        <w:t xml:space="preserve"> </w:t>
      </w:r>
      <w:r>
        <w:rPr>
          <w:color w:val="000000"/>
        </w:rPr>
        <w:t>статьи 3)</w:t>
      </w:r>
    </w:p>
    <w:tbl>
      <w:tblPr>
        <w:tblW w:w="8511" w:type="dxa"/>
        <w:tblInd w:w="1134" w:type="dxa"/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4"/>
        <w:gridCol w:w="1356"/>
        <w:gridCol w:w="1055"/>
        <w:gridCol w:w="1338"/>
        <w:gridCol w:w="1300"/>
        <w:gridCol w:w="1055"/>
        <w:gridCol w:w="1353"/>
      </w:tblGrid>
      <w:tr w:rsidR="00001948" w:rsidRPr="00C02C4D" w14:paraId="4ADE7D34" w14:textId="77777777" w:rsidTr="00F577F3">
        <w:trPr>
          <w:tblHeader/>
        </w:trPr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0A48D647" w14:textId="77777777" w:rsidR="00001948" w:rsidRPr="00C02C4D" w:rsidRDefault="00001948" w:rsidP="00A04A4E">
            <w:pPr>
              <w:spacing w:before="80" w:after="80" w:line="200" w:lineRule="exact"/>
              <w:rPr>
                <w:rFonts w:cs="Times New Roman"/>
                <w:i/>
                <w:sz w:val="14"/>
                <w:szCs w:val="20"/>
              </w:rPr>
            </w:pPr>
            <w:r w:rsidRPr="00C02C4D">
              <w:rPr>
                <w:rFonts w:cs="Times New Roman"/>
                <w:i/>
                <w:sz w:val="14"/>
                <w:szCs w:val="20"/>
              </w:rPr>
              <w:t>Тип кассетных боеприпасов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27511D96" w14:textId="092EC71D" w:rsidR="00001948" w:rsidRPr="00C02C4D" w:rsidRDefault="00001948" w:rsidP="00A04A4E">
            <w:pPr>
              <w:spacing w:before="80" w:after="80" w:line="200" w:lineRule="exact"/>
              <w:rPr>
                <w:rFonts w:cs="Times New Roman"/>
                <w:i/>
                <w:sz w:val="14"/>
                <w:szCs w:val="20"/>
              </w:rPr>
            </w:pPr>
            <w:r w:rsidRPr="00C02C4D">
              <w:rPr>
                <w:rFonts w:cs="Times New Roman"/>
                <w:i/>
                <w:sz w:val="14"/>
                <w:szCs w:val="20"/>
              </w:rPr>
              <w:t>Количество, отделенное и маркированное для</w:t>
            </w:r>
            <w:r w:rsidR="00C02C4D">
              <w:rPr>
                <w:rFonts w:cs="Times New Roman"/>
                <w:i/>
                <w:sz w:val="14"/>
                <w:szCs w:val="20"/>
                <w:lang w:val="en-US"/>
              </w:rPr>
              <w:t> </w:t>
            </w:r>
            <w:r w:rsidRPr="00C02C4D">
              <w:rPr>
                <w:rFonts w:cs="Times New Roman"/>
                <w:i/>
                <w:sz w:val="14"/>
                <w:szCs w:val="20"/>
              </w:rPr>
              <w:t>уничтожения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6DE8DB61" w14:textId="77777777" w:rsidR="00001948" w:rsidRPr="00C02C4D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4"/>
                <w:szCs w:val="20"/>
              </w:rPr>
            </w:pPr>
            <w:r w:rsidRPr="00C02C4D">
              <w:rPr>
                <w:rFonts w:cs="Times New Roman"/>
                <w:i/>
                <w:sz w:val="14"/>
                <w:szCs w:val="20"/>
              </w:rPr>
              <w:t xml:space="preserve">Номер партии </w:t>
            </w:r>
            <w:r w:rsidRPr="00C02C4D">
              <w:rPr>
                <w:rFonts w:cs="Times New Roman"/>
                <w:i/>
                <w:sz w:val="14"/>
                <w:szCs w:val="20"/>
              </w:rPr>
              <w:br/>
              <w:t>(если это возможно)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19351AEA" w14:textId="77777777" w:rsidR="00001948" w:rsidRPr="00C02C4D" w:rsidRDefault="00001948" w:rsidP="00A04A4E">
            <w:pPr>
              <w:spacing w:before="80" w:after="80" w:line="200" w:lineRule="exact"/>
              <w:rPr>
                <w:rFonts w:cs="Times New Roman"/>
                <w:i/>
                <w:sz w:val="14"/>
                <w:szCs w:val="20"/>
              </w:rPr>
            </w:pPr>
            <w:r w:rsidRPr="00C02C4D">
              <w:rPr>
                <w:rFonts w:cs="Times New Roman"/>
                <w:i/>
                <w:sz w:val="14"/>
                <w:szCs w:val="20"/>
              </w:rPr>
              <w:t>Тип разрывных суббоеприпасов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25565475" w14:textId="2E784D9A" w:rsidR="00001948" w:rsidRPr="00C02C4D" w:rsidRDefault="00001948" w:rsidP="00A04A4E">
            <w:pPr>
              <w:spacing w:before="80" w:after="80" w:line="200" w:lineRule="exact"/>
              <w:ind w:right="3"/>
              <w:rPr>
                <w:rFonts w:cs="Times New Roman"/>
                <w:i/>
                <w:sz w:val="14"/>
                <w:szCs w:val="20"/>
              </w:rPr>
            </w:pPr>
            <w:r w:rsidRPr="00C02C4D">
              <w:rPr>
                <w:rFonts w:cs="Times New Roman"/>
                <w:i/>
                <w:sz w:val="14"/>
                <w:szCs w:val="20"/>
              </w:rPr>
              <w:t>Общее количество, отделенное и маркированное для</w:t>
            </w:r>
            <w:r w:rsidR="00C02C4D">
              <w:rPr>
                <w:rFonts w:cs="Times New Roman"/>
                <w:i/>
                <w:sz w:val="14"/>
                <w:szCs w:val="20"/>
                <w:lang w:val="en-US"/>
              </w:rPr>
              <w:t> </w:t>
            </w:r>
            <w:r w:rsidRPr="00C02C4D">
              <w:rPr>
                <w:rFonts w:cs="Times New Roman"/>
                <w:i/>
                <w:sz w:val="14"/>
                <w:szCs w:val="20"/>
              </w:rPr>
              <w:t>уничтожения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7BF2D0FC" w14:textId="77777777" w:rsidR="00001948" w:rsidRPr="00C02C4D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4"/>
                <w:szCs w:val="20"/>
              </w:rPr>
            </w:pPr>
            <w:r w:rsidRPr="00C02C4D">
              <w:rPr>
                <w:rFonts w:cs="Times New Roman"/>
                <w:i/>
                <w:sz w:val="14"/>
                <w:szCs w:val="20"/>
              </w:rPr>
              <w:t xml:space="preserve">Номер партии </w:t>
            </w:r>
            <w:r w:rsidRPr="00C02C4D">
              <w:rPr>
                <w:rFonts w:cs="Times New Roman"/>
                <w:i/>
                <w:sz w:val="14"/>
                <w:szCs w:val="20"/>
              </w:rPr>
              <w:br/>
              <w:t>(если это возможно)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2D485480" w14:textId="77777777" w:rsidR="00001948" w:rsidRPr="00C02C4D" w:rsidRDefault="00001948" w:rsidP="00C02C4D">
            <w:pPr>
              <w:spacing w:before="80" w:after="80" w:line="200" w:lineRule="exact"/>
              <w:ind w:right="113" w:firstLine="17"/>
              <w:rPr>
                <w:rFonts w:cs="Times New Roman"/>
                <w:i/>
                <w:sz w:val="14"/>
                <w:szCs w:val="20"/>
              </w:rPr>
            </w:pPr>
            <w:r w:rsidRPr="00C02C4D">
              <w:rPr>
                <w:rFonts w:cs="Times New Roman"/>
                <w:i/>
                <w:sz w:val="14"/>
                <w:szCs w:val="20"/>
              </w:rPr>
              <w:t>Дополнительная информация</w:t>
            </w:r>
          </w:p>
        </w:tc>
      </w:tr>
      <w:tr w:rsidR="003A3390" w:rsidRPr="001938A6" w14:paraId="645EFBEC" w14:textId="77777777" w:rsidTr="006251BD">
        <w:trPr>
          <w:trHeight w:val="392"/>
          <w:tblHeader/>
        </w:trPr>
        <w:tc>
          <w:tcPr>
            <w:tcW w:w="1054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761166" w14:textId="77777777" w:rsidR="003A3390" w:rsidRPr="001938A6" w:rsidRDefault="003A3390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356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866A45" w14:textId="77777777" w:rsidR="003A3390" w:rsidRPr="001938A6" w:rsidRDefault="003A3390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055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A7A857" w14:textId="77777777" w:rsidR="003A3390" w:rsidRPr="001938A6" w:rsidRDefault="003A3390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F1F230" w14:textId="77777777" w:rsidR="003A3390" w:rsidRPr="001938A6" w:rsidRDefault="003A3390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E4FA72" w14:textId="77777777" w:rsidR="003A3390" w:rsidRPr="001938A6" w:rsidRDefault="003A3390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055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68CD8A" w14:textId="77777777" w:rsidR="003A3390" w:rsidRPr="001938A6" w:rsidRDefault="003A3390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353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A21727" w14:textId="77777777" w:rsidR="003A3390" w:rsidRPr="001938A6" w:rsidRDefault="003A3390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</w:tr>
      <w:tr w:rsidR="00001948" w:rsidRPr="001938A6" w14:paraId="1E94EF30" w14:textId="77777777" w:rsidTr="006251BD">
        <w:tc>
          <w:tcPr>
            <w:tcW w:w="105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454D47" w14:textId="77777777" w:rsidR="00001948" w:rsidRPr="001938A6" w:rsidRDefault="00001948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35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B28E76" w14:textId="77777777" w:rsidR="00001948" w:rsidRPr="001938A6" w:rsidRDefault="00001948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05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100D66" w14:textId="77777777" w:rsidR="00001948" w:rsidRPr="001938A6" w:rsidRDefault="00001948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33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DED54D" w14:textId="77777777" w:rsidR="00001948" w:rsidRPr="001938A6" w:rsidRDefault="00001948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30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A9BD3E" w14:textId="77777777" w:rsidR="00001948" w:rsidRPr="001938A6" w:rsidRDefault="00001948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05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CDDE4C" w14:textId="77777777" w:rsidR="00001948" w:rsidRPr="001938A6" w:rsidRDefault="00001948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3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D5DD3A" w14:textId="77777777" w:rsidR="00001948" w:rsidRPr="001938A6" w:rsidRDefault="00001948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</w:tr>
      <w:tr w:rsidR="00001948" w:rsidRPr="001938A6" w14:paraId="46D4B092" w14:textId="77777777" w:rsidTr="003A3390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A8B43E" w14:textId="77777777" w:rsidR="00001948" w:rsidRPr="001938A6" w:rsidRDefault="00001948" w:rsidP="003A3390">
            <w:pPr>
              <w:spacing w:before="40" w:after="120"/>
              <w:ind w:right="113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Всего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178405" w14:textId="77777777" w:rsidR="00001948" w:rsidRPr="001938A6" w:rsidRDefault="00001948" w:rsidP="003A3390">
            <w:pPr>
              <w:spacing w:before="40" w:after="120"/>
              <w:ind w:right="113"/>
              <w:jc w:val="center"/>
              <w:rPr>
                <w:rFonts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3070F4" w14:textId="77777777" w:rsidR="00001948" w:rsidRPr="001938A6" w:rsidRDefault="00001948" w:rsidP="003A3390">
            <w:pPr>
              <w:spacing w:before="40" w:after="120"/>
              <w:ind w:right="113"/>
              <w:jc w:val="center"/>
              <w:rPr>
                <w:rFonts w:cs="Times New Roman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6A493C" w14:textId="77777777" w:rsidR="00001948" w:rsidRPr="001938A6" w:rsidRDefault="00001948" w:rsidP="003A3390">
            <w:pPr>
              <w:spacing w:before="40" w:after="120"/>
              <w:ind w:right="113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8861BC" w14:textId="77777777" w:rsidR="00001948" w:rsidRPr="001938A6" w:rsidRDefault="00001948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5A1A2217" w14:textId="77777777" w:rsidR="00001948" w:rsidRPr="001938A6" w:rsidRDefault="00001948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379AC06C" w14:textId="77777777" w:rsidR="00001948" w:rsidRPr="001938A6" w:rsidRDefault="00001948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</w:tr>
    </w:tbl>
    <w:p w14:paraId="73E8184E" w14:textId="77777777" w:rsidR="00001948" w:rsidRDefault="00001948">
      <w:pPr>
        <w:suppressAutoHyphens w:val="0"/>
        <w:spacing w:line="240" w:lineRule="auto"/>
        <w:rPr>
          <w:rFonts w:eastAsia="Times New Roman" w:cs="Times New Roman"/>
          <w:szCs w:val="20"/>
        </w:rPr>
      </w:pPr>
      <w:r>
        <w:br w:type="page"/>
      </w:r>
    </w:p>
    <w:p w14:paraId="220F233E" w14:textId="20890973" w:rsidR="00001948" w:rsidRPr="00DF7822" w:rsidRDefault="00001948" w:rsidP="00C02C4D">
      <w:pPr>
        <w:pStyle w:val="HChG"/>
      </w:pPr>
      <w:r w:rsidRPr="005E67F5">
        <w:lastRenderedPageBreak/>
        <w:tab/>
      </w:r>
      <w:r w:rsidRPr="005E67F5">
        <w:tab/>
      </w:r>
      <w:r>
        <w:t>Форма</w:t>
      </w:r>
      <w:r w:rsidRPr="00DF7822">
        <w:t xml:space="preserve"> </w:t>
      </w:r>
      <w:r w:rsidRPr="006041F1">
        <w:rPr>
          <w:lang w:val="en-US"/>
        </w:rPr>
        <w:t>B</w:t>
      </w:r>
      <w:r w:rsidRPr="00DF7822">
        <w:t xml:space="preserve"> </w:t>
      </w:r>
      <w:r w:rsidR="00C02C4D">
        <w:t>—</w:t>
      </w:r>
      <w:r w:rsidRPr="00DF7822">
        <w:t xml:space="preserve"> </w:t>
      </w:r>
      <w:r>
        <w:t>Запасы</w:t>
      </w:r>
      <w:r w:rsidRPr="00DF7822">
        <w:t xml:space="preserve"> </w:t>
      </w:r>
      <w:r>
        <w:t>и</w:t>
      </w:r>
      <w:r w:rsidRPr="00DF7822">
        <w:t xml:space="preserve"> </w:t>
      </w:r>
      <w:r>
        <w:t>уничтожение</w:t>
      </w:r>
      <w:r w:rsidRPr="00DF7822">
        <w:t xml:space="preserve"> </w:t>
      </w:r>
      <w:r>
        <w:t>кассетных боеприпасов</w:t>
      </w:r>
    </w:p>
    <w:p w14:paraId="39C7D585" w14:textId="7F516B5B" w:rsidR="00001948" w:rsidRPr="00C02C4D" w:rsidRDefault="00C02C4D" w:rsidP="00C02C4D">
      <w:pPr>
        <w:pStyle w:val="H1G"/>
      </w:pPr>
      <w:r>
        <w:tab/>
      </w:r>
      <w:r>
        <w:tab/>
      </w:r>
      <w:r w:rsidR="00001948" w:rsidRPr="00C02C4D">
        <w:t>Часть II: Состояние программ, связанных с</w:t>
      </w:r>
      <w:r w:rsidRPr="00C02C4D">
        <w:t xml:space="preserve"> </w:t>
      </w:r>
      <w:r w:rsidR="00001948" w:rsidRPr="00C02C4D">
        <w:t>уничтожением кассетных боеприпасов</w:t>
      </w:r>
    </w:p>
    <w:p w14:paraId="42571A8B" w14:textId="77777777" w:rsidR="00001948" w:rsidRPr="00D44D30" w:rsidRDefault="00001948" w:rsidP="00001948">
      <w:pPr>
        <w:pStyle w:val="SingleTxtG"/>
        <w:rPr>
          <w:b/>
          <w:bCs/>
          <w:color w:val="000000"/>
        </w:rPr>
      </w:pPr>
      <w:r>
        <w:rPr>
          <w:b/>
          <w:bCs/>
          <w:color w:val="000000"/>
        </w:rPr>
        <w:t>Статья</w:t>
      </w:r>
      <w:r w:rsidRPr="00D44D30">
        <w:rPr>
          <w:b/>
          <w:bCs/>
          <w:color w:val="000000"/>
        </w:rPr>
        <w:t xml:space="preserve"> 7, </w:t>
      </w:r>
      <w:r>
        <w:rPr>
          <w:b/>
          <w:bCs/>
          <w:color w:val="000000"/>
        </w:rPr>
        <w:t>пункт</w:t>
      </w:r>
      <w:r w:rsidRPr="00D44D30">
        <w:rPr>
          <w:b/>
          <w:bCs/>
          <w:color w:val="000000"/>
        </w:rPr>
        <w:t xml:space="preserve"> 1</w:t>
      </w:r>
    </w:p>
    <w:p w14:paraId="22A22E6C" w14:textId="77777777" w:rsidR="00001948" w:rsidRPr="008C6BD8" w:rsidRDefault="00001948" w:rsidP="00001948">
      <w:pPr>
        <w:pStyle w:val="SingleTxtG"/>
        <w:rPr>
          <w:b/>
          <w:bCs/>
          <w:color w:val="000000"/>
        </w:rPr>
      </w:pPr>
      <w:r w:rsidRPr="00D44D30">
        <w:rPr>
          <w:b/>
          <w:bCs/>
          <w:color w:val="000000"/>
        </w:rPr>
        <w:tab/>
      </w:r>
      <w:r>
        <w:rPr>
          <w:b/>
          <w:bCs/>
          <w:color w:val="000000"/>
        </w:rPr>
        <w:t>«</w:t>
      </w:r>
      <w:r w:rsidRPr="007E5DA4">
        <w:rPr>
          <w:b/>
          <w:bCs/>
        </w:rPr>
        <w:t>Каждое государство-участник представляет Генеральному секретарю</w:t>
      </w:r>
      <w:r>
        <w:rPr>
          <w:b/>
          <w:bCs/>
          <w:color w:val="000000"/>
        </w:rPr>
        <w:t xml:space="preserve"> ... </w:t>
      </w:r>
      <w:r w:rsidRPr="007E5DA4">
        <w:rPr>
          <w:b/>
          <w:bCs/>
        </w:rPr>
        <w:t>доклад с информацией</w:t>
      </w:r>
      <w:r w:rsidRPr="008C6BD8">
        <w:rPr>
          <w:b/>
          <w:bCs/>
          <w:color w:val="000000"/>
        </w:rPr>
        <w:t xml:space="preserve">: </w:t>
      </w:r>
    </w:p>
    <w:p w14:paraId="42DBBC9A" w14:textId="77777777" w:rsidR="00001948" w:rsidRPr="008C6BD8" w:rsidRDefault="00001948" w:rsidP="00001948">
      <w:pPr>
        <w:pStyle w:val="SingleTxtG"/>
        <w:ind w:left="2835" w:hanging="567"/>
        <w:rPr>
          <w:b/>
          <w:bCs/>
          <w:color w:val="000000"/>
        </w:rPr>
      </w:pPr>
      <w:r w:rsidRPr="006041F1">
        <w:rPr>
          <w:b/>
          <w:bCs/>
          <w:color w:val="000000"/>
          <w:lang w:val="en-US"/>
        </w:rPr>
        <w:t>e</w:t>
      </w:r>
      <w:r w:rsidRPr="008C6BD8">
        <w:rPr>
          <w:b/>
          <w:bCs/>
          <w:color w:val="000000"/>
        </w:rPr>
        <w:t>)</w:t>
      </w:r>
      <w:r w:rsidRPr="008C6BD8">
        <w:rPr>
          <w:b/>
          <w:bCs/>
          <w:color w:val="000000"/>
        </w:rPr>
        <w:tab/>
      </w:r>
      <w:r w:rsidRPr="008C6BD8">
        <w:rPr>
          <w:b/>
          <w:bCs/>
        </w:rPr>
        <w:t>о состоянии и ходе осуществления программ, связанных с</w:t>
      </w:r>
      <w:r>
        <w:rPr>
          <w:b/>
          <w:bCs/>
        </w:rPr>
        <w:t> </w:t>
      </w:r>
      <w:r w:rsidRPr="008C6BD8">
        <w:rPr>
          <w:b/>
          <w:bCs/>
        </w:rPr>
        <w:t>уничтожением кассетных боеприпасов, включая разрывные суббоеприпасы, в соответствии со статьей 3 настоящей Конвенции, включая подробные данные о методах, которые будут использованы в процессе уничтожения, местоположении всех объектов по уничтожению и применимых нормах безопасности и экологических нормах, которые необходимо будет соблюдать</w:t>
      </w:r>
      <w:r w:rsidRPr="008C6BD8">
        <w:rPr>
          <w:b/>
          <w:bCs/>
          <w:color w:val="000000"/>
        </w:rPr>
        <w:t>;</w:t>
      </w:r>
    </w:p>
    <w:p w14:paraId="02DF31D9" w14:textId="77777777" w:rsidR="00001948" w:rsidRPr="008C6BD8" w:rsidRDefault="00001948" w:rsidP="00001948">
      <w:pPr>
        <w:pStyle w:val="SingleTxtG"/>
        <w:ind w:left="2835" w:hanging="567"/>
        <w:rPr>
          <w:b/>
          <w:bCs/>
          <w:color w:val="000000"/>
        </w:rPr>
      </w:pPr>
      <w:r w:rsidRPr="006041F1">
        <w:rPr>
          <w:b/>
          <w:bCs/>
          <w:color w:val="000000"/>
          <w:lang w:val="en-US"/>
        </w:rPr>
        <w:t>f</w:t>
      </w:r>
      <w:r w:rsidRPr="008C6BD8">
        <w:rPr>
          <w:b/>
          <w:bCs/>
          <w:color w:val="000000"/>
        </w:rPr>
        <w:t>)</w:t>
      </w:r>
      <w:r w:rsidRPr="008C6BD8">
        <w:rPr>
          <w:b/>
          <w:bCs/>
          <w:color w:val="000000"/>
        </w:rPr>
        <w:tab/>
      </w:r>
      <w:r w:rsidRPr="008C6BD8">
        <w:rPr>
          <w:b/>
          <w:bCs/>
        </w:rPr>
        <w:t>о типах и количествах кассетных боеприпасов, включая разрывные суббоеприпасы, уничтоженных в соответствии со</w:t>
      </w:r>
      <w:r>
        <w:rPr>
          <w:b/>
          <w:bCs/>
        </w:rPr>
        <w:t> </w:t>
      </w:r>
      <w:r w:rsidRPr="008C6BD8">
        <w:rPr>
          <w:b/>
          <w:bCs/>
        </w:rPr>
        <w:t>статьей 3 настоящей Конвенции, включая подробные данные об использованных методах уничтожения, местоположении объектов по уничтожению и применимых нормах безопасности и экологических нормах, которые при этом были соблюдены</w:t>
      </w:r>
      <w:r w:rsidRPr="008C6BD8">
        <w:rPr>
          <w:b/>
          <w:bCs/>
          <w:color w:val="000000"/>
        </w:rPr>
        <w:t>;</w:t>
      </w:r>
    </w:p>
    <w:p w14:paraId="4787F366" w14:textId="347DDDD6" w:rsidR="00001948" w:rsidRPr="008C6BD8" w:rsidRDefault="00001948" w:rsidP="00001948">
      <w:pPr>
        <w:pStyle w:val="SingleTxtG"/>
        <w:ind w:left="2800" w:hanging="500"/>
        <w:rPr>
          <w:color w:val="000000"/>
        </w:rPr>
      </w:pPr>
      <w:r w:rsidRPr="006041F1">
        <w:rPr>
          <w:b/>
          <w:bCs/>
          <w:color w:val="000000"/>
          <w:lang w:val="en-US"/>
        </w:rPr>
        <w:t>g</w:t>
      </w:r>
      <w:r w:rsidRPr="008C6BD8">
        <w:rPr>
          <w:b/>
          <w:bCs/>
          <w:color w:val="000000"/>
        </w:rPr>
        <w:t>)</w:t>
      </w:r>
      <w:r w:rsidRPr="008C6BD8">
        <w:rPr>
          <w:b/>
          <w:bCs/>
          <w:color w:val="000000"/>
        </w:rPr>
        <w:tab/>
      </w:r>
      <w:r w:rsidRPr="008C6BD8">
        <w:rPr>
          <w:b/>
          <w:bCs/>
        </w:rPr>
        <w:t>о запасах кассетных боеприпасов, включая разрывные суббоеприпасы, обнаруженных после уведомления о</w:t>
      </w:r>
      <w:r>
        <w:rPr>
          <w:b/>
          <w:bCs/>
        </w:rPr>
        <w:t> </w:t>
      </w:r>
      <w:r w:rsidRPr="008C6BD8">
        <w:rPr>
          <w:b/>
          <w:bCs/>
        </w:rPr>
        <w:t>завершении осуществления программы, упомянутой в</w:t>
      </w:r>
      <w:r>
        <w:rPr>
          <w:b/>
          <w:bCs/>
        </w:rPr>
        <w:t> </w:t>
      </w:r>
      <w:r w:rsidRPr="008C6BD8">
        <w:rPr>
          <w:b/>
          <w:bCs/>
        </w:rPr>
        <w:t>подпункте e) настоящего пункта, и планах их уничтожения в соответствии со статьей 3 настоящей Конвенции</w:t>
      </w:r>
      <w:r>
        <w:rPr>
          <w:b/>
          <w:bCs/>
          <w:color w:val="000000"/>
        </w:rPr>
        <w:t>».</w:t>
      </w:r>
    </w:p>
    <w:p w14:paraId="45917848" w14:textId="20069735" w:rsidR="00001948" w:rsidRPr="00C02C4D" w:rsidRDefault="00001948" w:rsidP="00C02C4D">
      <w:pPr>
        <w:pStyle w:val="H23G"/>
        <w:tabs>
          <w:tab w:val="right" w:leader="dot" w:pos="11716"/>
        </w:tabs>
        <w:rPr>
          <w:color w:val="000000"/>
        </w:rPr>
      </w:pPr>
      <w:r w:rsidRPr="008C6BD8">
        <w:rPr>
          <w:color w:val="000000"/>
        </w:rPr>
        <w:tab/>
      </w:r>
      <w:r w:rsidRPr="008C6BD8">
        <w:rPr>
          <w:color w:val="000000"/>
        </w:rPr>
        <w:tab/>
      </w:r>
      <w:r>
        <w:rPr>
          <w:color w:val="000000"/>
        </w:rPr>
        <w:t>Государство</w:t>
      </w:r>
      <w:r w:rsidRPr="008C6BD8">
        <w:rPr>
          <w:color w:val="000000"/>
        </w:rPr>
        <w:t>[</w:t>
      </w:r>
      <w:r>
        <w:rPr>
          <w:color w:val="000000"/>
        </w:rPr>
        <w:t>-участник</w:t>
      </w:r>
      <w:r w:rsidRPr="008C6BD8">
        <w:rPr>
          <w:color w:val="000000"/>
        </w:rPr>
        <w:t>]</w:t>
      </w:r>
      <w:r w:rsidRPr="00C02C4D">
        <w:rPr>
          <w:color w:val="000000"/>
        </w:rPr>
        <w:t>:</w:t>
      </w:r>
      <w:r w:rsidRPr="008C6BD8">
        <w:rPr>
          <w:color w:val="000000"/>
        </w:rPr>
        <w:t xml:space="preserve"> </w:t>
      </w:r>
      <w:r w:rsidR="00C02C4D" w:rsidRPr="00C02C4D">
        <w:rPr>
          <w:b w:val="0"/>
          <w:bCs/>
          <w:color w:val="000000"/>
        </w:rPr>
        <w:tab/>
      </w:r>
    </w:p>
    <w:p w14:paraId="034BA5FC" w14:textId="1BBEF2AD" w:rsidR="00001948" w:rsidRPr="00C02C4D" w:rsidRDefault="00001948" w:rsidP="00C02C4D">
      <w:pPr>
        <w:pStyle w:val="H23G"/>
        <w:tabs>
          <w:tab w:val="left" w:pos="851"/>
          <w:tab w:val="left" w:leader="dot" w:pos="5387"/>
          <w:tab w:val="right" w:leader="dot" w:pos="8505"/>
        </w:tabs>
        <w:spacing w:after="360"/>
        <w:rPr>
          <w:rStyle w:val="SingleTxtGChar"/>
          <w:rFonts w:eastAsiaTheme="minorHAnsi"/>
        </w:rPr>
      </w:pPr>
      <w:r w:rsidRPr="00C02C4D">
        <w:rPr>
          <w:rStyle w:val="SingleTxtGChar"/>
          <w:rFonts w:eastAsiaTheme="minorHAnsi"/>
          <w:b w:val="0"/>
          <w:bCs/>
        </w:rPr>
        <w:tab/>
      </w:r>
      <w:r w:rsidRPr="00C02C4D">
        <w:rPr>
          <w:rStyle w:val="SingleTxtGChar"/>
          <w:rFonts w:eastAsiaTheme="minorHAnsi"/>
          <w:b w:val="0"/>
          <w:bCs/>
        </w:rPr>
        <w:tab/>
      </w:r>
      <w:r w:rsidRPr="00C02C4D">
        <w:rPr>
          <w:rStyle w:val="SingleTxtGChar"/>
          <w:rFonts w:eastAsiaTheme="minorHAnsi"/>
        </w:rPr>
        <w:t>Отчетность за период с</w:t>
      </w:r>
      <w:r w:rsidRPr="00C02C4D">
        <w:rPr>
          <w:rStyle w:val="SingleTxtGChar"/>
          <w:rFonts w:eastAsiaTheme="minorHAnsi"/>
          <w:b w:val="0"/>
          <w:bCs/>
        </w:rPr>
        <w:t xml:space="preserve"> </w:t>
      </w:r>
      <w:r w:rsidR="00C02C4D" w:rsidRPr="00C02C4D">
        <w:rPr>
          <w:rStyle w:val="SingleTxtGChar"/>
          <w:rFonts w:eastAsiaTheme="minorHAnsi"/>
          <w:b w:val="0"/>
          <w:bCs/>
        </w:rPr>
        <w:tab/>
      </w:r>
      <w:r w:rsidRPr="00C02C4D">
        <w:rPr>
          <w:rStyle w:val="SingleTxtGChar"/>
          <w:rFonts w:eastAsiaTheme="minorHAnsi"/>
          <w:b w:val="0"/>
          <w:bCs/>
        </w:rPr>
        <w:t xml:space="preserve"> </w:t>
      </w:r>
      <w:r w:rsidRPr="00C02C4D">
        <w:rPr>
          <w:rStyle w:val="SingleTxtGChar"/>
          <w:rFonts w:eastAsiaTheme="minorHAnsi"/>
        </w:rPr>
        <w:t>по</w:t>
      </w:r>
      <w:r w:rsidRPr="00C02C4D">
        <w:rPr>
          <w:rStyle w:val="SingleTxtGChar"/>
          <w:rFonts w:eastAsiaTheme="minorHAnsi"/>
          <w:b w:val="0"/>
          <w:bCs/>
        </w:rPr>
        <w:t xml:space="preserve"> </w:t>
      </w:r>
      <w:r w:rsidR="00C02C4D" w:rsidRPr="003E6067">
        <w:rPr>
          <w:rStyle w:val="SingleTxtGChar"/>
          <w:rFonts w:eastAsiaTheme="minorHAnsi"/>
          <w:b w:val="0"/>
          <w:bCs/>
        </w:rPr>
        <w:tab/>
      </w:r>
    </w:p>
    <w:p w14:paraId="082B5871" w14:textId="77777777" w:rsidR="00001948" w:rsidRPr="003B4235" w:rsidRDefault="00001948" w:rsidP="00001948">
      <w:pPr>
        <w:pStyle w:val="SingleTxtG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ПРИМЕЧАНИЕ</w:t>
      </w:r>
      <w:r w:rsidRPr="004C0AF6">
        <w:rPr>
          <w:b/>
          <w:bCs/>
          <w:color w:val="000000"/>
        </w:rPr>
        <w:t>:</w:t>
      </w:r>
      <w:r>
        <w:rPr>
          <w:color w:val="000000"/>
        </w:rPr>
        <w:t xml:space="preserve"> </w:t>
      </w:r>
      <w:r>
        <w:rPr>
          <w:b/>
          <w:bCs/>
          <w:color w:val="000000"/>
          <w:shd w:val="clear" w:color="auto" w:fill="FFFFFF"/>
        </w:rPr>
        <w:t>Разделы,</w:t>
      </w:r>
      <w:r w:rsidRPr="00DC3971"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D0CECE"/>
        </w:rPr>
        <w:t>выделенные затенением</w:t>
      </w:r>
      <w:r>
        <w:rPr>
          <w:b/>
          <w:bCs/>
          <w:color w:val="000000"/>
        </w:rPr>
        <w:t>, относятся к информации, подлежащей представлению на</w:t>
      </w:r>
      <w:r w:rsidRPr="004C0AF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ДОБРОВОЛЬНОЙ</w:t>
      </w:r>
      <w:r w:rsidRPr="004C0AF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основе,</w:t>
      </w:r>
      <w:r w:rsidRPr="004C0AF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которая касается соблюдения и осуществления, не охватываемого требованиями по официальной отчетности, содержащимися в статье </w:t>
      </w:r>
      <w:r w:rsidRPr="004C0AF6">
        <w:rPr>
          <w:b/>
          <w:bCs/>
          <w:color w:val="000000"/>
        </w:rPr>
        <w:t>7</w:t>
      </w:r>
      <w:r w:rsidRPr="003B4235">
        <w:rPr>
          <w:b/>
          <w:bCs/>
          <w:color w:val="000000"/>
        </w:rPr>
        <w:t>.</w:t>
      </w:r>
    </w:p>
    <w:p w14:paraId="01EC9AC2" w14:textId="77777777" w:rsidR="00001948" w:rsidRPr="003B4235" w:rsidRDefault="00001948" w:rsidP="00001948">
      <w:pPr>
        <w:pStyle w:val="H23G"/>
        <w:rPr>
          <w:color w:val="000000"/>
        </w:rPr>
      </w:pPr>
      <w:r w:rsidRPr="003B4235">
        <w:rPr>
          <w:color w:val="000000"/>
        </w:rPr>
        <w:tab/>
        <w:t>1.</w:t>
      </w:r>
      <w:r w:rsidRPr="003B4235">
        <w:rPr>
          <w:color w:val="000000"/>
        </w:rPr>
        <w:tab/>
      </w:r>
      <w:r>
        <w:t>С</w:t>
      </w:r>
      <w:r w:rsidRPr="003B4235">
        <w:t>остояни</w:t>
      </w:r>
      <w:r>
        <w:t>е</w:t>
      </w:r>
      <w:r w:rsidRPr="003B4235">
        <w:t xml:space="preserve"> и ход осуществления программ, связанных с уничтожением</w:t>
      </w:r>
      <w:r w:rsidRPr="003B4235">
        <w:rPr>
          <w:color w:val="000000"/>
        </w:rPr>
        <w:t xml:space="preserve"> (</w:t>
      </w:r>
      <w:r>
        <w:rPr>
          <w:color w:val="000000"/>
        </w:rPr>
        <w:t>статья </w:t>
      </w:r>
      <w:r w:rsidRPr="003B4235">
        <w:rPr>
          <w:color w:val="000000"/>
        </w:rPr>
        <w:t>3)</w:t>
      </w:r>
    </w:p>
    <w:tbl>
      <w:tblPr>
        <w:tblW w:w="7370" w:type="dxa"/>
        <w:tblInd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2692"/>
      </w:tblGrid>
      <w:tr w:rsidR="00001948" w:rsidRPr="00122E1D" w14:paraId="2457EF22" w14:textId="77777777" w:rsidTr="00163DB6">
        <w:trPr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CF9B551" w14:textId="77777777" w:rsidR="00001948" w:rsidRPr="00122E1D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6"/>
              </w:rPr>
            </w:pPr>
            <w:r>
              <w:rPr>
                <w:rFonts w:cs="Times New Roman"/>
                <w:i/>
                <w:sz w:val="16"/>
              </w:rPr>
              <w:t>Состояние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2ADE5DC" w14:textId="77777777" w:rsidR="00001948" w:rsidRPr="00122E1D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6"/>
              </w:rPr>
            </w:pPr>
          </w:p>
        </w:tc>
      </w:tr>
      <w:tr w:rsidR="00163DB6" w:rsidRPr="00122E1D" w14:paraId="58AC8C48" w14:textId="77777777" w:rsidTr="00163DB6">
        <w:trPr>
          <w:trHeight w:val="317"/>
          <w:tblHeader/>
        </w:trPr>
        <w:tc>
          <w:tcPr>
            <w:tcW w:w="467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C7DA665" w14:textId="5F93D0D5" w:rsidR="00163DB6" w:rsidRPr="00122E1D" w:rsidRDefault="00163DB6" w:rsidP="00C02C4D">
            <w:pPr>
              <w:spacing w:before="40" w:after="80"/>
              <w:ind w:right="113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Планы</w:t>
            </w:r>
            <w:r w:rsidRPr="00122E1D">
              <w:rPr>
                <w:rFonts w:cs="Times New Roman"/>
                <w:sz w:val="18"/>
                <w:szCs w:val="18"/>
              </w:rPr>
              <w:t xml:space="preserve">, </w:t>
            </w:r>
            <w:r>
              <w:rPr>
                <w:rFonts w:cs="Times New Roman"/>
                <w:sz w:val="18"/>
                <w:szCs w:val="18"/>
              </w:rPr>
              <w:t>общая информация</w:t>
            </w:r>
            <w:r w:rsidRPr="00122E1D">
              <w:rPr>
                <w:rFonts w:cs="Times New Roman"/>
                <w:sz w:val="18"/>
                <w:szCs w:val="18"/>
              </w:rPr>
              <w:t xml:space="preserve">, </w:t>
            </w:r>
            <w:r>
              <w:rPr>
                <w:rFonts w:cs="Times New Roman"/>
                <w:sz w:val="18"/>
                <w:szCs w:val="18"/>
              </w:rPr>
              <w:t>график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654FA0" w14:textId="77777777" w:rsidR="00163DB6" w:rsidRPr="00122E1D" w:rsidRDefault="00163DB6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</w:tr>
      <w:tr w:rsidR="00001948" w:rsidRPr="005E67F5" w14:paraId="05AF9B3A" w14:textId="77777777" w:rsidTr="00163DB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779AA0" w14:textId="77777777" w:rsidR="00001948" w:rsidRPr="006041F1" w:rsidRDefault="00001948" w:rsidP="00C02C4D">
            <w:pPr>
              <w:spacing w:before="40" w:after="80"/>
              <w:ind w:right="113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Методы, которые будут использоваться</w:t>
            </w:r>
            <w:r w:rsidRPr="006041F1">
              <w:rPr>
                <w:rFonts w:cs="Times New Roman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73B9E7" w14:textId="77777777" w:rsidR="00001948" w:rsidRPr="006041F1" w:rsidRDefault="00001948" w:rsidP="00C02C4D">
            <w:pPr>
              <w:spacing w:before="40" w:after="80"/>
              <w:ind w:right="113"/>
              <w:rPr>
                <w:rFonts w:cs="Times New Roman"/>
                <w:sz w:val="18"/>
                <w:szCs w:val="18"/>
                <w:lang w:val="en-US"/>
              </w:rPr>
            </w:pPr>
          </w:p>
        </w:tc>
      </w:tr>
      <w:tr w:rsidR="00001948" w:rsidRPr="00541F74" w14:paraId="29B7DBF2" w14:textId="77777777" w:rsidTr="00163DB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E2BE69" w14:textId="3AE027E4" w:rsidR="00001948" w:rsidRPr="00D44D30" w:rsidRDefault="00001948" w:rsidP="00C02C4D">
            <w:pPr>
              <w:spacing w:before="40" w:after="80"/>
              <w:ind w:right="113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Название</w:t>
            </w:r>
            <w:r w:rsidRPr="00541F74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и</w:t>
            </w:r>
            <w:r w:rsidRPr="00541F74">
              <w:rPr>
                <w:rFonts w:cs="Times New Roman"/>
                <w:sz w:val="18"/>
                <w:szCs w:val="18"/>
              </w:rPr>
              <w:t xml:space="preserve"> </w:t>
            </w:r>
            <w:r w:rsidRPr="00541F74">
              <w:rPr>
                <w:sz w:val="18"/>
                <w:szCs w:val="18"/>
              </w:rPr>
              <w:t>местоположени</w:t>
            </w:r>
            <w:r w:rsidR="008E0BDA">
              <w:rPr>
                <w:sz w:val="18"/>
                <w:szCs w:val="18"/>
              </w:rPr>
              <w:t>е</w:t>
            </w:r>
            <w:r w:rsidRPr="00541F74">
              <w:rPr>
                <w:sz w:val="18"/>
                <w:szCs w:val="18"/>
              </w:rPr>
              <w:t xml:space="preserve"> объектов по уничтожению</w:t>
            </w:r>
            <w:r>
              <w:rPr>
                <w:sz w:val="18"/>
                <w:szCs w:val="18"/>
              </w:rPr>
              <w:t>,</w:t>
            </w:r>
            <w:r w:rsidRPr="00541F74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которые будут использоваться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AFA0C7" w14:textId="77777777" w:rsidR="00001948" w:rsidRPr="00541F74" w:rsidRDefault="00001948" w:rsidP="00C02C4D">
            <w:pPr>
              <w:spacing w:before="40" w:after="8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  <w:tr w:rsidR="00001948" w:rsidRPr="0091161C" w14:paraId="4E2AE30C" w14:textId="77777777" w:rsidTr="00163DB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7D8ABD" w14:textId="77777777" w:rsidR="00001948" w:rsidRPr="0091161C" w:rsidRDefault="00001948" w:rsidP="00C02C4D">
            <w:pPr>
              <w:spacing w:before="40" w:after="80"/>
              <w:ind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91161C">
              <w:rPr>
                <w:sz w:val="18"/>
                <w:szCs w:val="18"/>
              </w:rPr>
              <w:t>рименимы</w:t>
            </w:r>
            <w:r>
              <w:rPr>
                <w:sz w:val="18"/>
                <w:szCs w:val="18"/>
              </w:rPr>
              <w:t>е</w:t>
            </w:r>
            <w:r w:rsidRPr="0091161C">
              <w:rPr>
                <w:sz w:val="18"/>
                <w:szCs w:val="18"/>
              </w:rPr>
              <w:t xml:space="preserve"> норм</w:t>
            </w:r>
            <w:r>
              <w:rPr>
                <w:sz w:val="18"/>
                <w:szCs w:val="18"/>
              </w:rPr>
              <w:t>ы</w:t>
            </w:r>
            <w:r w:rsidRPr="0091161C">
              <w:rPr>
                <w:sz w:val="18"/>
                <w:szCs w:val="18"/>
              </w:rPr>
              <w:t xml:space="preserve"> безопасности и экологически</w:t>
            </w:r>
            <w:r>
              <w:rPr>
                <w:sz w:val="18"/>
                <w:szCs w:val="18"/>
              </w:rPr>
              <w:t>е</w:t>
            </w:r>
            <w:r w:rsidRPr="0091161C">
              <w:rPr>
                <w:sz w:val="18"/>
                <w:szCs w:val="18"/>
              </w:rPr>
              <w:t xml:space="preserve"> норм</w:t>
            </w:r>
            <w:r>
              <w:rPr>
                <w:sz w:val="18"/>
                <w:szCs w:val="18"/>
              </w:rPr>
              <w:t>ы</w:t>
            </w:r>
            <w:r w:rsidRPr="0091161C">
              <w:rPr>
                <w:sz w:val="18"/>
                <w:szCs w:val="18"/>
              </w:rPr>
              <w:t>, которые необходимо будет соблюдать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403480" w14:textId="77777777" w:rsidR="00001948" w:rsidRPr="0091161C" w:rsidRDefault="00001948" w:rsidP="00C02C4D">
            <w:pPr>
              <w:spacing w:before="40" w:after="8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  <w:tr w:rsidR="00001948" w:rsidRPr="00122E1D" w14:paraId="2C65F828" w14:textId="77777777" w:rsidTr="00163DB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552750" w14:textId="77777777" w:rsidR="00001948" w:rsidRPr="00122E1D" w:rsidRDefault="00001948" w:rsidP="00C02C4D">
            <w:pPr>
              <w:spacing w:before="40" w:after="80"/>
              <w:ind w:right="113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Прогресс за период с последнего доклада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3D20DBF" w14:textId="77777777" w:rsidR="00001948" w:rsidRPr="00122E1D" w:rsidRDefault="00001948" w:rsidP="00C02C4D">
            <w:pPr>
              <w:spacing w:before="40" w:after="8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  <w:tr w:rsidR="00001948" w:rsidRPr="00122E1D" w14:paraId="2D30B997" w14:textId="77777777" w:rsidTr="00163DB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EDF0F8" w14:textId="77777777" w:rsidR="00001948" w:rsidRPr="007B3083" w:rsidRDefault="00001948" w:rsidP="00C02C4D">
            <w:pPr>
              <w:spacing w:before="40" w:after="80"/>
              <w:ind w:right="113"/>
              <w:rPr>
                <w:rFonts w:cs="Times New Roman"/>
                <w:iCs/>
                <w:sz w:val="18"/>
                <w:szCs w:val="18"/>
              </w:rPr>
            </w:pPr>
            <w:r w:rsidRPr="007B3083">
              <w:rPr>
                <w:rFonts w:cs="Times New Roman"/>
                <w:iCs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423D26" w14:textId="77777777" w:rsidR="00001948" w:rsidRPr="00122E1D" w:rsidRDefault="00001948" w:rsidP="00C02C4D">
            <w:pPr>
              <w:spacing w:before="40" w:after="8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</w:tbl>
    <w:p w14:paraId="414CA714" w14:textId="2B1768CF" w:rsidR="00001948" w:rsidRPr="00122E1D" w:rsidRDefault="00001948" w:rsidP="009D4E12">
      <w:pPr>
        <w:pStyle w:val="SingleTxtG"/>
        <w:tabs>
          <w:tab w:val="left" w:pos="1418"/>
        </w:tabs>
        <w:spacing w:before="20"/>
        <w:rPr>
          <w:rStyle w:val="FootnoteReference"/>
          <w:color w:val="000000"/>
          <w:szCs w:val="18"/>
        </w:rPr>
      </w:pPr>
      <w:r>
        <w:rPr>
          <w:rStyle w:val="FootnoteReference"/>
          <w:color w:val="000000"/>
        </w:rPr>
        <w:t>1</w:t>
      </w:r>
      <w:r w:rsidR="009D4E12">
        <w:rPr>
          <w:rStyle w:val="FootnoteReference"/>
          <w:color w:val="000000"/>
        </w:rPr>
        <w:tab/>
      </w:r>
      <w:r>
        <w:rPr>
          <w:color w:val="000000"/>
          <w:sz w:val="18"/>
          <w:szCs w:val="18"/>
        </w:rPr>
        <w:t>Ссылка на форму</w:t>
      </w:r>
      <w:r w:rsidRPr="00122E1D">
        <w:rPr>
          <w:color w:val="000000"/>
          <w:sz w:val="18"/>
          <w:szCs w:val="18"/>
        </w:rPr>
        <w:t xml:space="preserve"> B (4).</w:t>
      </w:r>
    </w:p>
    <w:p w14:paraId="34B28036" w14:textId="77777777" w:rsidR="00001948" w:rsidRPr="00D44D30" w:rsidRDefault="00001948" w:rsidP="00001948">
      <w:pPr>
        <w:pStyle w:val="H23G"/>
        <w:spacing w:before="0"/>
        <w:rPr>
          <w:color w:val="000000"/>
        </w:rPr>
      </w:pPr>
      <w:r w:rsidRPr="00A53F5F">
        <w:rPr>
          <w:color w:val="000000"/>
        </w:rPr>
        <w:lastRenderedPageBreak/>
        <w:tab/>
      </w:r>
      <w:r w:rsidRPr="00D44D30">
        <w:rPr>
          <w:color w:val="000000"/>
        </w:rPr>
        <w:t>2.</w:t>
      </w:r>
      <w:r w:rsidRPr="00D44D30">
        <w:rPr>
          <w:color w:val="000000"/>
        </w:rPr>
        <w:tab/>
      </w:r>
      <w:r>
        <w:t>У</w:t>
      </w:r>
      <w:r w:rsidRPr="008C6BD8">
        <w:t>ничтожение</w:t>
      </w:r>
      <w:r w:rsidRPr="00D44D30">
        <w:t xml:space="preserve"> </w:t>
      </w:r>
      <w:r w:rsidRPr="008C6BD8">
        <w:t>кассетных</w:t>
      </w:r>
      <w:r w:rsidRPr="00D44D30">
        <w:t xml:space="preserve"> </w:t>
      </w:r>
      <w:r w:rsidRPr="008C6BD8">
        <w:t>боеприпасов</w:t>
      </w:r>
      <w:r w:rsidRPr="00D44D30">
        <w:rPr>
          <w:color w:val="000000"/>
        </w:rPr>
        <w:t xml:space="preserve">, </w:t>
      </w:r>
      <w:r w:rsidRPr="008C6BD8">
        <w:rPr>
          <w:bCs/>
        </w:rPr>
        <w:t>включая</w:t>
      </w:r>
      <w:r w:rsidRPr="00D44D30">
        <w:rPr>
          <w:bCs/>
        </w:rPr>
        <w:t xml:space="preserve"> </w:t>
      </w:r>
      <w:r w:rsidRPr="008C6BD8">
        <w:rPr>
          <w:bCs/>
        </w:rPr>
        <w:t>разрывные</w:t>
      </w:r>
      <w:r w:rsidRPr="00D44D30">
        <w:rPr>
          <w:bCs/>
        </w:rPr>
        <w:t xml:space="preserve"> </w:t>
      </w:r>
      <w:r w:rsidRPr="008C6BD8">
        <w:rPr>
          <w:bCs/>
        </w:rPr>
        <w:t>суббоеприпасы</w:t>
      </w:r>
      <w:r w:rsidRPr="00D44D30">
        <w:rPr>
          <w:color w:val="000000"/>
        </w:rPr>
        <w:t xml:space="preserve">, </w:t>
      </w:r>
      <w:r>
        <w:rPr>
          <w:color w:val="000000"/>
        </w:rPr>
        <w:t>завершенное</w:t>
      </w:r>
      <w:r w:rsidRPr="00D44D30">
        <w:rPr>
          <w:color w:val="000000"/>
        </w:rPr>
        <w:t xml:space="preserve"> </w:t>
      </w:r>
      <w:r>
        <w:rPr>
          <w:color w:val="000000"/>
        </w:rPr>
        <w:t>ДО</w:t>
      </w:r>
      <w:r w:rsidRPr="00D44D30">
        <w:rPr>
          <w:color w:val="000000"/>
        </w:rPr>
        <w:t xml:space="preserve"> </w:t>
      </w:r>
      <w:r>
        <w:rPr>
          <w:color w:val="000000"/>
        </w:rPr>
        <w:t>вступления</w:t>
      </w:r>
      <w:r w:rsidRPr="00D44D30">
        <w:rPr>
          <w:color w:val="000000"/>
        </w:rPr>
        <w:t xml:space="preserve"> </w:t>
      </w:r>
      <w:r>
        <w:rPr>
          <w:color w:val="000000"/>
        </w:rPr>
        <w:t>Конвенции</w:t>
      </w:r>
      <w:r w:rsidRPr="00D44D30">
        <w:rPr>
          <w:color w:val="000000"/>
        </w:rPr>
        <w:t xml:space="preserve"> </w:t>
      </w:r>
      <w:r>
        <w:rPr>
          <w:color w:val="000000"/>
        </w:rPr>
        <w:t>в</w:t>
      </w:r>
      <w:r w:rsidRPr="00D44D30">
        <w:rPr>
          <w:color w:val="000000"/>
        </w:rPr>
        <w:t xml:space="preserve"> </w:t>
      </w:r>
      <w:r>
        <w:rPr>
          <w:color w:val="000000"/>
        </w:rPr>
        <w:t>силу</w:t>
      </w:r>
      <w:r w:rsidRPr="00D44D30">
        <w:rPr>
          <w:color w:val="000000"/>
        </w:rPr>
        <w:t xml:space="preserve"> </w:t>
      </w:r>
      <w:r>
        <w:rPr>
          <w:color w:val="000000"/>
        </w:rPr>
        <w:t>для</w:t>
      </w:r>
      <w:r w:rsidRPr="00D44D30">
        <w:rPr>
          <w:color w:val="000000"/>
        </w:rPr>
        <w:t xml:space="preserve"> </w:t>
      </w:r>
      <w:r>
        <w:rPr>
          <w:color w:val="000000"/>
        </w:rPr>
        <w:t>государства</w:t>
      </w:r>
      <w:r w:rsidRPr="00D44D30">
        <w:rPr>
          <w:color w:val="000000"/>
        </w:rPr>
        <w:t>-</w:t>
      </w:r>
      <w:r>
        <w:rPr>
          <w:color w:val="000000"/>
        </w:rPr>
        <w:t>участника</w:t>
      </w:r>
      <w:r w:rsidRPr="00D44D30">
        <w:rPr>
          <w:color w:val="000000"/>
        </w:rPr>
        <w:t xml:space="preserve"> (</w:t>
      </w:r>
      <w:r>
        <w:rPr>
          <w:color w:val="000000"/>
        </w:rPr>
        <w:t>ТОЛЬКО</w:t>
      </w:r>
      <w:r w:rsidRPr="00D44D30">
        <w:rPr>
          <w:color w:val="000000"/>
        </w:rPr>
        <w:t xml:space="preserve"> </w:t>
      </w:r>
      <w:r>
        <w:rPr>
          <w:color w:val="000000"/>
        </w:rPr>
        <w:t>для первоначальных докладов</w:t>
      </w:r>
      <w:r w:rsidRPr="00D44D30">
        <w:rPr>
          <w:color w:val="000000"/>
        </w:rPr>
        <w:t>)</w:t>
      </w:r>
    </w:p>
    <w:tbl>
      <w:tblPr>
        <w:tblW w:w="8536" w:type="dxa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1023"/>
        <w:gridCol w:w="726"/>
        <w:gridCol w:w="1036"/>
        <w:gridCol w:w="1035"/>
        <w:gridCol w:w="743"/>
        <w:gridCol w:w="814"/>
        <w:gridCol w:w="1198"/>
        <w:gridCol w:w="1135"/>
      </w:tblGrid>
      <w:tr w:rsidR="00C02C4D" w:rsidRPr="005C3429" w14:paraId="374D7EF7" w14:textId="77777777" w:rsidTr="008A39CD">
        <w:trPr>
          <w:tblHeader/>
        </w:trPr>
        <w:tc>
          <w:tcPr>
            <w:tcW w:w="484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EED5835" w14:textId="77777777" w:rsidR="00001948" w:rsidRPr="005C3429" w:rsidRDefault="00001948" w:rsidP="00C02C4D">
            <w:pPr>
              <w:spacing w:before="80" w:after="80" w:line="200" w:lineRule="exact"/>
              <w:ind w:right="28"/>
              <w:rPr>
                <w:rFonts w:cs="Times New Roman"/>
                <w:i/>
                <w:sz w:val="14"/>
                <w:szCs w:val="14"/>
              </w:rPr>
            </w:pPr>
            <w:r w:rsidRPr="005C3429">
              <w:rPr>
                <w:rFonts w:cs="Times New Roman"/>
                <w:i/>
                <w:sz w:val="14"/>
                <w:szCs w:val="14"/>
              </w:rPr>
              <w:t>Тип кассетных боеприпасов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25DB2C2" w14:textId="77777777" w:rsidR="00001948" w:rsidRPr="005C3429" w:rsidRDefault="00001948" w:rsidP="00C02C4D">
            <w:pPr>
              <w:spacing w:before="80" w:after="80" w:line="200" w:lineRule="exact"/>
              <w:ind w:right="28"/>
              <w:rPr>
                <w:rFonts w:cs="Times New Roman"/>
                <w:i/>
                <w:sz w:val="14"/>
                <w:szCs w:val="14"/>
              </w:rPr>
            </w:pPr>
            <w:r w:rsidRPr="005C3429">
              <w:rPr>
                <w:rFonts w:cs="Times New Roman"/>
                <w:i/>
                <w:sz w:val="14"/>
                <w:szCs w:val="14"/>
              </w:rPr>
              <w:t>Уничтоженное количество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F9F9D95" w14:textId="77777777" w:rsidR="00001948" w:rsidRPr="005C3429" w:rsidRDefault="00001948" w:rsidP="00C02C4D">
            <w:pPr>
              <w:spacing w:before="80" w:after="80" w:line="200" w:lineRule="exact"/>
              <w:ind w:right="28"/>
              <w:rPr>
                <w:rFonts w:cs="Times New Roman"/>
                <w:i/>
                <w:sz w:val="14"/>
                <w:szCs w:val="14"/>
              </w:rPr>
            </w:pPr>
            <w:r w:rsidRPr="005C3429">
              <w:rPr>
                <w:rFonts w:cs="Times New Roman"/>
                <w:i/>
                <w:sz w:val="14"/>
                <w:szCs w:val="14"/>
              </w:rPr>
              <w:t xml:space="preserve">Номер партии </w:t>
            </w:r>
            <w:r w:rsidRPr="005C3429">
              <w:rPr>
                <w:rFonts w:cs="Times New Roman"/>
                <w:i/>
                <w:sz w:val="14"/>
                <w:szCs w:val="14"/>
              </w:rPr>
              <w:br/>
              <w:t>(если это возможно)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96D468E" w14:textId="77777777" w:rsidR="00001948" w:rsidRPr="005C3429" w:rsidRDefault="00001948" w:rsidP="00C02C4D">
            <w:pPr>
              <w:spacing w:before="80" w:after="80" w:line="200" w:lineRule="exact"/>
              <w:ind w:right="28"/>
              <w:rPr>
                <w:rFonts w:cs="Times New Roman"/>
                <w:i/>
                <w:sz w:val="14"/>
                <w:szCs w:val="14"/>
              </w:rPr>
            </w:pPr>
            <w:r w:rsidRPr="005C3429">
              <w:rPr>
                <w:rFonts w:cs="Times New Roman"/>
                <w:i/>
                <w:sz w:val="14"/>
                <w:szCs w:val="14"/>
              </w:rPr>
              <w:t>Тип разрывных суббоеприпасов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0387EDE" w14:textId="77777777" w:rsidR="00001948" w:rsidRPr="005C3429" w:rsidRDefault="00001948" w:rsidP="00C02C4D">
            <w:pPr>
              <w:spacing w:before="80" w:after="80" w:line="200" w:lineRule="exact"/>
              <w:ind w:right="28"/>
              <w:rPr>
                <w:rFonts w:cs="Times New Roman"/>
                <w:i/>
                <w:sz w:val="14"/>
                <w:szCs w:val="14"/>
              </w:rPr>
            </w:pPr>
            <w:r w:rsidRPr="005C3429">
              <w:rPr>
                <w:rFonts w:cs="Times New Roman"/>
                <w:i/>
                <w:sz w:val="14"/>
                <w:szCs w:val="14"/>
              </w:rPr>
              <w:t>Уничтоженное количество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267D6DB" w14:textId="77777777" w:rsidR="00001948" w:rsidRPr="005C3429" w:rsidRDefault="00001948" w:rsidP="00C02C4D">
            <w:pPr>
              <w:spacing w:before="80" w:after="80" w:line="200" w:lineRule="exact"/>
              <w:ind w:right="28"/>
              <w:rPr>
                <w:rFonts w:cs="Times New Roman"/>
                <w:i/>
                <w:sz w:val="14"/>
                <w:szCs w:val="14"/>
              </w:rPr>
            </w:pPr>
            <w:r w:rsidRPr="005C3429">
              <w:rPr>
                <w:rFonts w:cs="Times New Roman"/>
                <w:i/>
                <w:sz w:val="14"/>
                <w:szCs w:val="14"/>
              </w:rPr>
              <w:t xml:space="preserve">Номер партии </w:t>
            </w:r>
            <w:r w:rsidRPr="005C3429">
              <w:rPr>
                <w:rFonts w:cs="Times New Roman"/>
                <w:i/>
                <w:sz w:val="14"/>
                <w:szCs w:val="14"/>
              </w:rPr>
              <w:br/>
              <w:t>(если это возможно)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4AA389E" w14:textId="77777777" w:rsidR="00001948" w:rsidRPr="005C3429" w:rsidRDefault="00001948" w:rsidP="00E8237B">
            <w:pPr>
              <w:spacing w:before="80" w:after="80" w:line="200" w:lineRule="exact"/>
              <w:ind w:right="28" w:firstLine="17"/>
              <w:rPr>
                <w:rFonts w:cs="Times New Roman"/>
                <w:i/>
                <w:sz w:val="14"/>
                <w:szCs w:val="14"/>
              </w:rPr>
            </w:pPr>
            <w:r w:rsidRPr="005C3429">
              <w:rPr>
                <w:rFonts w:cs="Times New Roman"/>
                <w:i/>
                <w:sz w:val="14"/>
                <w:szCs w:val="14"/>
              </w:rPr>
              <w:t>Дата завершения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14AF3EB" w14:textId="77777777" w:rsidR="00001948" w:rsidRPr="005C3429" w:rsidRDefault="00001948" w:rsidP="00C02C4D">
            <w:pPr>
              <w:spacing w:before="80" w:after="80" w:line="200" w:lineRule="exact"/>
              <w:ind w:right="28"/>
              <w:rPr>
                <w:rFonts w:cs="Times New Roman"/>
                <w:i/>
                <w:iCs/>
                <w:sz w:val="14"/>
                <w:szCs w:val="14"/>
              </w:rPr>
            </w:pPr>
            <w:r w:rsidRPr="005C3429">
              <w:rPr>
                <w:i/>
                <w:iCs/>
                <w:sz w:val="14"/>
                <w:szCs w:val="14"/>
              </w:rPr>
              <w:t>Местоположение объектов по уничтожению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37C6C24" w14:textId="77777777" w:rsidR="00001948" w:rsidRPr="005C3429" w:rsidRDefault="00001948" w:rsidP="00C02C4D">
            <w:pPr>
              <w:spacing w:before="80" w:after="80" w:line="200" w:lineRule="exact"/>
              <w:ind w:right="28" w:firstLine="17"/>
              <w:rPr>
                <w:rFonts w:cs="Times New Roman"/>
                <w:i/>
                <w:sz w:val="14"/>
                <w:szCs w:val="14"/>
              </w:rPr>
            </w:pPr>
            <w:r w:rsidRPr="005C3429">
              <w:rPr>
                <w:rFonts w:cs="Times New Roman"/>
                <w:i/>
                <w:sz w:val="14"/>
                <w:szCs w:val="14"/>
              </w:rPr>
              <w:t>Дополнительная информация</w:t>
            </w:r>
          </w:p>
        </w:tc>
      </w:tr>
      <w:tr w:rsidR="008A39CD" w:rsidRPr="00D43E9F" w14:paraId="1CDACF8A" w14:textId="77777777" w:rsidTr="00903DD9">
        <w:trPr>
          <w:trHeight w:val="394"/>
          <w:tblHeader/>
        </w:trPr>
        <w:tc>
          <w:tcPr>
            <w:tcW w:w="484" w:type="pct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30C940F" w14:textId="77777777" w:rsidR="008A39CD" w:rsidRPr="00D43E9F" w:rsidRDefault="008A39CD" w:rsidP="00C02C4D">
            <w:pPr>
              <w:spacing w:before="40" w:after="120"/>
              <w:ind w:right="28"/>
              <w:rPr>
                <w:rFonts w:cs="Times New Roman"/>
              </w:rPr>
            </w:pPr>
          </w:p>
        </w:tc>
        <w:tc>
          <w:tcPr>
            <w:tcW w:w="599" w:type="pct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498E47C" w14:textId="77777777" w:rsidR="008A39CD" w:rsidRPr="00D43E9F" w:rsidRDefault="008A39CD" w:rsidP="00C02C4D">
            <w:pPr>
              <w:spacing w:before="40" w:after="120"/>
              <w:ind w:right="28"/>
              <w:rPr>
                <w:rFonts w:cs="Times New Roman"/>
              </w:rPr>
            </w:pPr>
          </w:p>
        </w:tc>
        <w:tc>
          <w:tcPr>
            <w:tcW w:w="425" w:type="pct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8822523" w14:textId="77777777" w:rsidR="008A39CD" w:rsidRPr="00D43E9F" w:rsidRDefault="008A39CD" w:rsidP="00C02C4D">
            <w:pPr>
              <w:spacing w:before="40" w:after="120"/>
              <w:ind w:right="28"/>
              <w:rPr>
                <w:rFonts w:cs="Times New Roman"/>
              </w:rPr>
            </w:pPr>
          </w:p>
        </w:tc>
        <w:tc>
          <w:tcPr>
            <w:tcW w:w="607" w:type="pct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3D7A37B" w14:textId="77777777" w:rsidR="008A39CD" w:rsidRPr="00D43E9F" w:rsidRDefault="008A39CD" w:rsidP="00C02C4D">
            <w:pPr>
              <w:spacing w:before="40" w:after="120"/>
              <w:ind w:right="28"/>
              <w:rPr>
                <w:rFonts w:cs="Times New Roman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2A77195" w14:textId="77777777" w:rsidR="008A39CD" w:rsidRPr="00D43E9F" w:rsidRDefault="008A39CD" w:rsidP="00C02C4D">
            <w:pPr>
              <w:spacing w:before="40" w:after="120"/>
              <w:ind w:right="28"/>
              <w:rPr>
                <w:rFonts w:cs="Times New Roman"/>
              </w:rPr>
            </w:pPr>
          </w:p>
        </w:tc>
        <w:tc>
          <w:tcPr>
            <w:tcW w:w="435" w:type="pct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CBD6169" w14:textId="77777777" w:rsidR="008A39CD" w:rsidRPr="00D43E9F" w:rsidRDefault="008A39CD" w:rsidP="00C02C4D">
            <w:pPr>
              <w:spacing w:before="40" w:after="120"/>
              <w:ind w:right="28"/>
              <w:rPr>
                <w:rFonts w:cs="Times New Roman"/>
              </w:rPr>
            </w:pPr>
          </w:p>
        </w:tc>
        <w:tc>
          <w:tcPr>
            <w:tcW w:w="477" w:type="pct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84EAB6C" w14:textId="77777777" w:rsidR="008A39CD" w:rsidRPr="00D43E9F" w:rsidRDefault="008A39CD" w:rsidP="00C02C4D">
            <w:pPr>
              <w:spacing w:before="40" w:after="120"/>
              <w:ind w:right="28"/>
              <w:rPr>
                <w:rFonts w:cs="Times New Roman"/>
              </w:rPr>
            </w:pPr>
          </w:p>
        </w:tc>
        <w:tc>
          <w:tcPr>
            <w:tcW w:w="702" w:type="pct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D132380" w14:textId="77777777" w:rsidR="008A39CD" w:rsidRPr="00D43E9F" w:rsidRDefault="008A39CD" w:rsidP="00C02C4D">
            <w:pPr>
              <w:spacing w:before="40" w:after="120"/>
              <w:ind w:right="28"/>
              <w:rPr>
                <w:rFonts w:cs="Times New Roman"/>
              </w:rPr>
            </w:pPr>
          </w:p>
        </w:tc>
        <w:tc>
          <w:tcPr>
            <w:tcW w:w="665" w:type="pct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245DA77" w14:textId="77777777" w:rsidR="008A39CD" w:rsidRPr="00D43E9F" w:rsidRDefault="008A39CD" w:rsidP="00C02C4D">
            <w:pPr>
              <w:spacing w:before="40" w:after="120"/>
              <w:ind w:right="28"/>
              <w:rPr>
                <w:rFonts w:cs="Times New Roman"/>
              </w:rPr>
            </w:pPr>
          </w:p>
        </w:tc>
      </w:tr>
      <w:tr w:rsidR="00C02C4D" w:rsidRPr="00D43E9F" w14:paraId="0DC4D688" w14:textId="77777777" w:rsidTr="00903DD9">
        <w:tc>
          <w:tcPr>
            <w:tcW w:w="484" w:type="pc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DBCCA" w14:textId="77777777" w:rsidR="00001948" w:rsidRPr="00D43E9F" w:rsidRDefault="00001948" w:rsidP="00C02C4D">
            <w:pPr>
              <w:spacing w:before="40" w:after="120"/>
              <w:ind w:right="2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pc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050C6" w14:textId="77777777" w:rsidR="00001948" w:rsidRPr="00D43E9F" w:rsidRDefault="00001948" w:rsidP="00C02C4D">
            <w:pPr>
              <w:spacing w:before="40" w:after="120"/>
              <w:ind w:right="2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78908" w14:textId="77777777" w:rsidR="00001948" w:rsidRPr="00D43E9F" w:rsidRDefault="00001948" w:rsidP="00C02C4D">
            <w:pPr>
              <w:spacing w:before="40" w:after="120"/>
              <w:ind w:right="2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0CE3A" w14:textId="77777777" w:rsidR="00001948" w:rsidRPr="00D43E9F" w:rsidRDefault="00001948" w:rsidP="00C02C4D">
            <w:pPr>
              <w:spacing w:before="40" w:after="120"/>
              <w:ind w:right="2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6" w:type="pc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44423" w14:textId="77777777" w:rsidR="00001948" w:rsidRPr="00D43E9F" w:rsidRDefault="00001948" w:rsidP="00C02C4D">
            <w:pPr>
              <w:spacing w:before="40" w:after="120"/>
              <w:ind w:right="2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CDFA" w14:textId="77777777" w:rsidR="00001948" w:rsidRPr="00D43E9F" w:rsidRDefault="00001948" w:rsidP="00C02C4D">
            <w:pPr>
              <w:spacing w:before="40" w:after="120"/>
              <w:ind w:right="2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8D2CD" w14:textId="77777777" w:rsidR="00001948" w:rsidRPr="00D43E9F" w:rsidRDefault="00001948" w:rsidP="00C02C4D">
            <w:pPr>
              <w:spacing w:before="40" w:after="120"/>
              <w:ind w:right="2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BDA5E" w14:textId="77777777" w:rsidR="00001948" w:rsidRPr="00D43E9F" w:rsidRDefault="00001948" w:rsidP="00C02C4D">
            <w:pPr>
              <w:spacing w:before="40" w:after="120"/>
              <w:ind w:right="2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4FE18" w14:textId="77777777" w:rsidR="00001948" w:rsidRPr="00D43E9F" w:rsidRDefault="00001948" w:rsidP="00C02C4D">
            <w:pPr>
              <w:spacing w:before="40" w:after="120"/>
              <w:ind w:right="28"/>
              <w:rPr>
                <w:rFonts w:cs="Times New Roman"/>
                <w:sz w:val="16"/>
                <w:szCs w:val="16"/>
              </w:rPr>
            </w:pPr>
          </w:p>
        </w:tc>
      </w:tr>
      <w:tr w:rsidR="00C02C4D" w:rsidRPr="00D43E9F" w14:paraId="761A39D3" w14:textId="77777777" w:rsidTr="00903DD9"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6E3F7" w14:textId="77777777" w:rsidR="00001948" w:rsidRPr="00D43E9F" w:rsidRDefault="00001948" w:rsidP="00BB6B40">
            <w:pPr>
              <w:spacing w:before="40" w:after="120"/>
              <w:ind w:right="28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45C4A" w14:textId="77777777" w:rsidR="00001948" w:rsidRPr="00D43E9F" w:rsidRDefault="00001948" w:rsidP="00BB6B40">
            <w:pPr>
              <w:spacing w:before="40" w:after="120"/>
              <w:ind w:right="2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2954964" w14:textId="77777777" w:rsidR="00001948" w:rsidRPr="00D43E9F" w:rsidRDefault="00001948" w:rsidP="00BB6B40">
            <w:pPr>
              <w:spacing w:before="40" w:after="120"/>
              <w:ind w:right="2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D583F" w14:textId="77777777" w:rsidR="00001948" w:rsidRPr="00D43E9F" w:rsidRDefault="00001948" w:rsidP="00BB6B40">
            <w:pPr>
              <w:spacing w:before="40" w:after="120"/>
              <w:ind w:right="2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F3755" w14:textId="77777777" w:rsidR="00001948" w:rsidRPr="00D43E9F" w:rsidRDefault="00001948" w:rsidP="00C02C4D">
            <w:pPr>
              <w:spacing w:before="40" w:after="120"/>
              <w:ind w:right="2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491ABEE6" w14:textId="77777777" w:rsidR="00001948" w:rsidRPr="00D43E9F" w:rsidRDefault="00001948" w:rsidP="00C02C4D">
            <w:pPr>
              <w:spacing w:before="40" w:after="120"/>
              <w:ind w:right="2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21A63AF" w14:textId="77777777" w:rsidR="00001948" w:rsidRPr="00D43E9F" w:rsidRDefault="00001948" w:rsidP="00C02C4D">
            <w:pPr>
              <w:spacing w:before="40" w:after="120"/>
              <w:ind w:right="2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96EFA27" w14:textId="77777777" w:rsidR="00001948" w:rsidRPr="00D43E9F" w:rsidRDefault="00001948" w:rsidP="00C02C4D">
            <w:pPr>
              <w:spacing w:before="40" w:after="120"/>
              <w:ind w:right="2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17F923E" w14:textId="77777777" w:rsidR="00001948" w:rsidRPr="00D43E9F" w:rsidRDefault="00001948" w:rsidP="00C02C4D">
            <w:pPr>
              <w:spacing w:before="40" w:after="120"/>
              <w:ind w:right="28"/>
              <w:rPr>
                <w:rFonts w:cs="Times New Roman"/>
                <w:sz w:val="16"/>
                <w:szCs w:val="16"/>
              </w:rPr>
            </w:pPr>
          </w:p>
        </w:tc>
      </w:tr>
    </w:tbl>
    <w:p w14:paraId="672943AB" w14:textId="77777777" w:rsidR="00001948" w:rsidRPr="005C3429" w:rsidRDefault="00001948" w:rsidP="00001948">
      <w:pPr>
        <w:pStyle w:val="H23G"/>
        <w:rPr>
          <w:color w:val="000000"/>
        </w:rPr>
      </w:pPr>
      <w:r w:rsidRPr="00A53F5F">
        <w:rPr>
          <w:color w:val="000000"/>
        </w:rPr>
        <w:tab/>
      </w:r>
      <w:r w:rsidRPr="005C3429">
        <w:rPr>
          <w:color w:val="000000"/>
        </w:rPr>
        <w:t>3.</w:t>
      </w:r>
      <w:r w:rsidRPr="005C3429">
        <w:rPr>
          <w:color w:val="000000"/>
        </w:rPr>
        <w:tab/>
      </w:r>
      <w:r>
        <w:rPr>
          <w:color w:val="000000"/>
        </w:rPr>
        <w:t>Типы</w:t>
      </w:r>
      <w:r w:rsidRPr="005C3429">
        <w:rPr>
          <w:color w:val="000000"/>
        </w:rPr>
        <w:t xml:space="preserve"> </w:t>
      </w:r>
      <w:r>
        <w:rPr>
          <w:color w:val="000000"/>
        </w:rPr>
        <w:t>и</w:t>
      </w:r>
      <w:r w:rsidRPr="005C3429">
        <w:rPr>
          <w:color w:val="000000"/>
        </w:rPr>
        <w:t xml:space="preserve"> </w:t>
      </w:r>
      <w:r>
        <w:rPr>
          <w:color w:val="000000"/>
        </w:rPr>
        <w:t>количества</w:t>
      </w:r>
      <w:r w:rsidRPr="005C3429">
        <w:rPr>
          <w:color w:val="000000"/>
        </w:rPr>
        <w:t xml:space="preserve"> </w:t>
      </w:r>
      <w:r w:rsidRPr="008C6BD8">
        <w:t>кассетных</w:t>
      </w:r>
      <w:r w:rsidRPr="005C3429">
        <w:t xml:space="preserve"> </w:t>
      </w:r>
      <w:r w:rsidRPr="008C6BD8">
        <w:t>боеприпасов</w:t>
      </w:r>
      <w:r w:rsidRPr="005C3429">
        <w:rPr>
          <w:color w:val="000000"/>
        </w:rPr>
        <w:t xml:space="preserve">, </w:t>
      </w:r>
      <w:r w:rsidRPr="008C6BD8">
        <w:rPr>
          <w:bCs/>
        </w:rPr>
        <w:t>включая</w:t>
      </w:r>
      <w:r w:rsidRPr="005C3429">
        <w:rPr>
          <w:bCs/>
        </w:rPr>
        <w:t xml:space="preserve"> </w:t>
      </w:r>
      <w:r w:rsidRPr="008C6BD8">
        <w:rPr>
          <w:bCs/>
        </w:rPr>
        <w:t>разрывные</w:t>
      </w:r>
      <w:r w:rsidRPr="005C3429">
        <w:rPr>
          <w:bCs/>
        </w:rPr>
        <w:t xml:space="preserve"> </w:t>
      </w:r>
      <w:r w:rsidRPr="008C6BD8">
        <w:rPr>
          <w:bCs/>
        </w:rPr>
        <w:t>суббоеприпасы</w:t>
      </w:r>
      <w:r w:rsidRPr="005C3429">
        <w:rPr>
          <w:color w:val="000000"/>
        </w:rPr>
        <w:t xml:space="preserve">, </w:t>
      </w:r>
      <w:r>
        <w:rPr>
          <w:color w:val="000000"/>
        </w:rPr>
        <w:t>уничтоженных</w:t>
      </w:r>
      <w:r w:rsidRPr="005C3429">
        <w:rPr>
          <w:color w:val="000000"/>
        </w:rPr>
        <w:t xml:space="preserve"> </w:t>
      </w:r>
      <w:r>
        <w:rPr>
          <w:color w:val="000000"/>
        </w:rPr>
        <w:t>в соответствии со статьей</w:t>
      </w:r>
      <w:r w:rsidRPr="005C3429">
        <w:rPr>
          <w:color w:val="000000"/>
        </w:rPr>
        <w:t xml:space="preserve"> 3</w:t>
      </w:r>
    </w:p>
    <w:p w14:paraId="3515E63E" w14:textId="77777777" w:rsidR="00001948" w:rsidRPr="005C3429" w:rsidRDefault="00001948" w:rsidP="00001948">
      <w:pPr>
        <w:pStyle w:val="SingleTxtG"/>
        <w:rPr>
          <w:i/>
          <w:iCs/>
        </w:rPr>
      </w:pPr>
      <w:r w:rsidRPr="005C3429">
        <w:rPr>
          <w:i/>
          <w:iCs/>
          <w:lang w:val="en-US"/>
        </w:rPr>
        <w:t>a</w:t>
      </w:r>
      <w:r w:rsidRPr="005C3429">
        <w:rPr>
          <w:i/>
          <w:iCs/>
        </w:rPr>
        <w:t>)</w:t>
      </w:r>
      <w:r w:rsidRPr="005C3429">
        <w:rPr>
          <w:i/>
          <w:iCs/>
        </w:rPr>
        <w:tab/>
      </w:r>
      <w:r>
        <w:rPr>
          <w:i/>
          <w:iCs/>
        </w:rPr>
        <w:t>После вступления в силу</w:t>
      </w:r>
    </w:p>
    <w:tbl>
      <w:tblPr>
        <w:tblW w:w="8514" w:type="dxa"/>
        <w:tblInd w:w="1134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1035"/>
        <w:gridCol w:w="768"/>
        <w:gridCol w:w="1034"/>
        <w:gridCol w:w="1022"/>
        <w:gridCol w:w="741"/>
        <w:gridCol w:w="770"/>
        <w:gridCol w:w="1172"/>
        <w:gridCol w:w="1127"/>
      </w:tblGrid>
      <w:tr w:rsidR="00C02C4D" w:rsidRPr="005C3429" w14:paraId="40F63F7B" w14:textId="77777777" w:rsidTr="008448FD">
        <w:trPr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42E9A50" w14:textId="77777777" w:rsidR="00001948" w:rsidRPr="005C3429" w:rsidRDefault="00001948" w:rsidP="00C02C4D">
            <w:pPr>
              <w:spacing w:before="80" w:after="80" w:line="200" w:lineRule="exact"/>
              <w:ind w:right="57"/>
              <w:rPr>
                <w:rFonts w:cs="Times New Roman"/>
                <w:i/>
                <w:sz w:val="14"/>
                <w:szCs w:val="14"/>
              </w:rPr>
            </w:pPr>
            <w:r w:rsidRPr="005C3429">
              <w:rPr>
                <w:rFonts w:cs="Times New Roman"/>
                <w:i/>
                <w:sz w:val="14"/>
                <w:szCs w:val="14"/>
              </w:rPr>
              <w:t>Тип кассетных боеприпасов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AE2B4F9" w14:textId="77777777" w:rsidR="00001948" w:rsidRPr="005C3429" w:rsidRDefault="00001948" w:rsidP="00C02C4D">
            <w:pPr>
              <w:spacing w:before="80" w:after="80" w:line="200" w:lineRule="exact"/>
              <w:ind w:right="57"/>
              <w:rPr>
                <w:rFonts w:cs="Times New Roman"/>
                <w:i/>
                <w:sz w:val="14"/>
                <w:szCs w:val="14"/>
              </w:rPr>
            </w:pPr>
            <w:r w:rsidRPr="005C3429">
              <w:rPr>
                <w:rFonts w:cs="Times New Roman"/>
                <w:i/>
                <w:sz w:val="14"/>
                <w:szCs w:val="14"/>
              </w:rPr>
              <w:t>Уничтоженное количество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564579FD" w14:textId="77777777" w:rsidR="00001948" w:rsidRPr="005C3429" w:rsidRDefault="00001948" w:rsidP="00C02C4D">
            <w:pPr>
              <w:spacing w:before="80" w:after="80" w:line="200" w:lineRule="exact"/>
              <w:ind w:right="57"/>
              <w:rPr>
                <w:rFonts w:cs="Times New Roman"/>
                <w:i/>
                <w:sz w:val="14"/>
                <w:szCs w:val="14"/>
              </w:rPr>
            </w:pPr>
            <w:r w:rsidRPr="005C3429">
              <w:rPr>
                <w:rFonts w:cs="Times New Roman"/>
                <w:i/>
                <w:sz w:val="14"/>
                <w:szCs w:val="14"/>
              </w:rPr>
              <w:t xml:space="preserve">Номер партии </w:t>
            </w:r>
            <w:r w:rsidRPr="005C3429">
              <w:rPr>
                <w:rFonts w:cs="Times New Roman"/>
                <w:i/>
                <w:sz w:val="14"/>
                <w:szCs w:val="14"/>
              </w:rPr>
              <w:br/>
              <w:t>(если это возможно)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265CE54" w14:textId="77777777" w:rsidR="00001948" w:rsidRPr="005C3429" w:rsidRDefault="00001948" w:rsidP="00C02C4D">
            <w:pPr>
              <w:spacing w:before="80" w:after="80" w:line="200" w:lineRule="exact"/>
              <w:ind w:right="57"/>
              <w:rPr>
                <w:rFonts w:cs="Times New Roman"/>
                <w:i/>
                <w:sz w:val="14"/>
                <w:szCs w:val="14"/>
              </w:rPr>
            </w:pPr>
            <w:r w:rsidRPr="005C3429">
              <w:rPr>
                <w:rFonts w:cs="Times New Roman"/>
                <w:i/>
                <w:sz w:val="14"/>
                <w:szCs w:val="14"/>
              </w:rPr>
              <w:t>Тип разрывных суббоеприпасов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6A94A2D" w14:textId="77777777" w:rsidR="00001948" w:rsidRPr="005C3429" w:rsidRDefault="00001948" w:rsidP="00C02C4D">
            <w:pPr>
              <w:spacing w:before="80" w:after="80" w:line="200" w:lineRule="exact"/>
              <w:ind w:right="57"/>
              <w:rPr>
                <w:rFonts w:cs="Times New Roman"/>
                <w:i/>
                <w:sz w:val="14"/>
                <w:szCs w:val="14"/>
              </w:rPr>
            </w:pPr>
            <w:r w:rsidRPr="005C3429">
              <w:rPr>
                <w:rFonts w:cs="Times New Roman"/>
                <w:i/>
                <w:sz w:val="14"/>
                <w:szCs w:val="14"/>
              </w:rPr>
              <w:t>Уничтоженное количество*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378F7C23" w14:textId="77777777" w:rsidR="00001948" w:rsidRPr="005C3429" w:rsidRDefault="00001948" w:rsidP="00C02C4D">
            <w:pPr>
              <w:spacing w:before="80" w:after="80" w:line="200" w:lineRule="exact"/>
              <w:ind w:right="57"/>
              <w:rPr>
                <w:rFonts w:cs="Times New Roman"/>
                <w:i/>
                <w:sz w:val="14"/>
                <w:szCs w:val="14"/>
              </w:rPr>
            </w:pPr>
            <w:r w:rsidRPr="005C3429">
              <w:rPr>
                <w:rFonts w:cs="Times New Roman"/>
                <w:i/>
                <w:sz w:val="14"/>
                <w:szCs w:val="14"/>
              </w:rPr>
              <w:t xml:space="preserve">Номер партии </w:t>
            </w:r>
            <w:r w:rsidRPr="005C3429">
              <w:rPr>
                <w:rFonts w:cs="Times New Roman"/>
                <w:i/>
                <w:sz w:val="14"/>
                <w:szCs w:val="14"/>
              </w:rPr>
              <w:br/>
              <w:t>(если это возможно)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69A11C0" w14:textId="77777777" w:rsidR="00001948" w:rsidRPr="005C3429" w:rsidRDefault="00001948" w:rsidP="00C02C4D">
            <w:pPr>
              <w:spacing w:before="80" w:after="80" w:line="200" w:lineRule="exact"/>
              <w:ind w:right="57" w:firstLine="17"/>
              <w:rPr>
                <w:rFonts w:cs="Times New Roman"/>
                <w:i/>
                <w:sz w:val="14"/>
                <w:szCs w:val="14"/>
              </w:rPr>
            </w:pPr>
            <w:r w:rsidRPr="005C3429">
              <w:rPr>
                <w:rFonts w:cs="Times New Roman"/>
                <w:i/>
                <w:sz w:val="14"/>
                <w:szCs w:val="14"/>
              </w:rPr>
              <w:t>Дата завершения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FA7ADB8" w14:textId="77777777" w:rsidR="00001948" w:rsidRPr="005C3429" w:rsidRDefault="00001948" w:rsidP="00C02C4D">
            <w:pPr>
              <w:spacing w:before="80" w:after="80" w:line="200" w:lineRule="exact"/>
              <w:ind w:right="57"/>
              <w:rPr>
                <w:rFonts w:cs="Times New Roman"/>
                <w:i/>
                <w:sz w:val="14"/>
                <w:szCs w:val="14"/>
              </w:rPr>
            </w:pPr>
            <w:r w:rsidRPr="005C3429">
              <w:rPr>
                <w:i/>
                <w:iCs/>
                <w:sz w:val="14"/>
                <w:szCs w:val="14"/>
              </w:rPr>
              <w:t>Местоположение объектов по уничтожению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4EC043CF" w14:textId="77777777" w:rsidR="00001948" w:rsidRPr="005C3429" w:rsidRDefault="00001948" w:rsidP="00C02C4D">
            <w:pPr>
              <w:spacing w:before="80" w:after="80" w:line="200" w:lineRule="exact"/>
              <w:ind w:right="57" w:firstLine="17"/>
              <w:rPr>
                <w:rFonts w:cs="Times New Roman"/>
                <w:i/>
                <w:sz w:val="14"/>
                <w:szCs w:val="14"/>
              </w:rPr>
            </w:pPr>
            <w:r w:rsidRPr="005C3429">
              <w:rPr>
                <w:rFonts w:cs="Times New Roman"/>
                <w:i/>
                <w:sz w:val="14"/>
                <w:szCs w:val="14"/>
              </w:rPr>
              <w:t>Дополнительная информация</w:t>
            </w:r>
          </w:p>
        </w:tc>
      </w:tr>
      <w:tr w:rsidR="008448FD" w:rsidRPr="008E304A" w14:paraId="3E20C1B6" w14:textId="77777777" w:rsidTr="00903DD9">
        <w:trPr>
          <w:trHeight w:val="358"/>
          <w:tblHeader/>
        </w:trPr>
        <w:tc>
          <w:tcPr>
            <w:tcW w:w="496" w:type="pct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EE1F03" w14:textId="77777777" w:rsidR="008448FD" w:rsidRPr="008E304A" w:rsidRDefault="008448FD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608" w:type="pct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287AF2" w14:textId="77777777" w:rsidR="008448FD" w:rsidRPr="008E304A" w:rsidRDefault="008448FD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451" w:type="pct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019359" w14:textId="77777777" w:rsidR="008448FD" w:rsidRPr="008E304A" w:rsidRDefault="008448FD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607" w:type="pct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7E735B" w14:textId="77777777" w:rsidR="008448FD" w:rsidRPr="008E304A" w:rsidRDefault="008448FD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600" w:type="pct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1C427A" w14:textId="77777777" w:rsidR="008448FD" w:rsidRPr="008E304A" w:rsidRDefault="008448FD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435" w:type="pct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2F02AF" w14:textId="77777777" w:rsidR="008448FD" w:rsidRPr="008E304A" w:rsidRDefault="008448FD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452" w:type="pct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86CE8A" w14:textId="77777777" w:rsidR="008448FD" w:rsidRPr="008E304A" w:rsidRDefault="008448FD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688" w:type="pct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AE4B3E" w14:textId="77777777" w:rsidR="008448FD" w:rsidRPr="008E304A" w:rsidRDefault="008448FD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662" w:type="pct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894B76" w14:textId="77777777" w:rsidR="008448FD" w:rsidRPr="008E304A" w:rsidRDefault="008448FD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</w:tr>
      <w:tr w:rsidR="00C02C4D" w:rsidRPr="008E304A" w14:paraId="2A9F494C" w14:textId="77777777" w:rsidTr="00903DD9">
        <w:tc>
          <w:tcPr>
            <w:tcW w:w="496" w:type="pc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71D02C" w14:textId="77777777" w:rsidR="00001948" w:rsidRPr="008E304A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4BEE45" w14:textId="77777777" w:rsidR="00001948" w:rsidRPr="008E304A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008F14" w14:textId="77777777" w:rsidR="00001948" w:rsidRPr="008E304A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7DCD15" w14:textId="77777777" w:rsidR="00001948" w:rsidRPr="008E304A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3157CC" w14:textId="77777777" w:rsidR="00001948" w:rsidRPr="008E304A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021DA6" w14:textId="77777777" w:rsidR="00001948" w:rsidRPr="008E304A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3862EB" w14:textId="77777777" w:rsidR="00001948" w:rsidRPr="008E304A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377D48" w14:textId="77777777" w:rsidR="00001948" w:rsidRPr="008E304A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CDF791" w14:textId="77777777" w:rsidR="00001948" w:rsidRPr="008E304A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  <w:tr w:rsidR="00C02C4D" w:rsidRPr="008E304A" w14:paraId="73D02FD5" w14:textId="77777777" w:rsidTr="008448FD"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CBB75C" w14:textId="77777777" w:rsidR="00001948" w:rsidRPr="008E304A" w:rsidRDefault="00001948" w:rsidP="00BB6B40">
            <w:pPr>
              <w:spacing w:before="40" w:after="120"/>
              <w:ind w:righ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461A98" w14:textId="77777777" w:rsidR="00001948" w:rsidRPr="008E304A" w:rsidRDefault="00001948" w:rsidP="00BB6B40">
            <w:pPr>
              <w:spacing w:before="40" w:after="120"/>
              <w:ind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6E859" w14:textId="77777777" w:rsidR="00001948" w:rsidRPr="008E304A" w:rsidRDefault="00001948" w:rsidP="00BB6B40">
            <w:pPr>
              <w:spacing w:before="40" w:after="120"/>
              <w:ind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BC81D6" w14:textId="77777777" w:rsidR="00001948" w:rsidRPr="008E304A" w:rsidRDefault="00001948" w:rsidP="00BB6B40">
            <w:pPr>
              <w:spacing w:before="40" w:after="120"/>
              <w:ind w:right="1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CDD0F9" w14:textId="77777777" w:rsidR="00001948" w:rsidRPr="008E304A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5DD6BF64" w14:textId="77777777" w:rsidR="00001948" w:rsidRPr="008E304A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12793E7D" w14:textId="77777777" w:rsidR="00001948" w:rsidRPr="008E304A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505F0F1C" w14:textId="77777777" w:rsidR="00001948" w:rsidRPr="008E304A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69D38CDF" w14:textId="77777777" w:rsidR="00001948" w:rsidRPr="008E304A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</w:tbl>
    <w:p w14:paraId="14C80301" w14:textId="77777777" w:rsidR="00001948" w:rsidRPr="00215879" w:rsidRDefault="00001948" w:rsidP="00001948">
      <w:pPr>
        <w:pStyle w:val="SingleTxtG"/>
        <w:spacing w:before="240"/>
        <w:ind w:left="1701" w:hanging="567"/>
        <w:rPr>
          <w:i/>
          <w:iCs/>
        </w:rPr>
      </w:pPr>
      <w:r w:rsidRPr="006041F1">
        <w:rPr>
          <w:i/>
          <w:iCs/>
          <w:lang w:val="en-US"/>
        </w:rPr>
        <w:t>b</w:t>
      </w:r>
      <w:r w:rsidRPr="00215879">
        <w:rPr>
          <w:i/>
          <w:iCs/>
        </w:rPr>
        <w:t>)</w:t>
      </w:r>
      <w:r w:rsidRPr="00215879">
        <w:rPr>
          <w:i/>
          <w:iCs/>
        </w:rPr>
        <w:tab/>
      </w:r>
      <w:r>
        <w:rPr>
          <w:i/>
          <w:iCs/>
        </w:rPr>
        <w:t>Дополнительные</w:t>
      </w:r>
      <w:r w:rsidRPr="00215879">
        <w:rPr>
          <w:i/>
          <w:iCs/>
        </w:rPr>
        <w:t xml:space="preserve"> запас</w:t>
      </w:r>
      <w:r>
        <w:rPr>
          <w:i/>
          <w:iCs/>
        </w:rPr>
        <w:t>ы,</w:t>
      </w:r>
      <w:r w:rsidRPr="00215879">
        <w:rPr>
          <w:i/>
          <w:iCs/>
        </w:rPr>
        <w:t xml:space="preserve"> </w:t>
      </w:r>
      <w:r>
        <w:rPr>
          <w:i/>
          <w:iCs/>
        </w:rPr>
        <w:t xml:space="preserve">уничтоженные </w:t>
      </w:r>
      <w:r w:rsidRPr="00215879">
        <w:rPr>
          <w:i/>
          <w:iCs/>
        </w:rPr>
        <w:t>после уведомления о</w:t>
      </w:r>
      <w:r>
        <w:rPr>
          <w:i/>
          <w:iCs/>
        </w:rPr>
        <w:t xml:space="preserve"> </w:t>
      </w:r>
      <w:r w:rsidRPr="00215879">
        <w:rPr>
          <w:i/>
          <w:iCs/>
        </w:rPr>
        <w:t xml:space="preserve">завершении осуществления программы </w:t>
      </w:r>
      <w:r>
        <w:rPr>
          <w:i/>
          <w:iCs/>
        </w:rPr>
        <w:t>уничтожения</w:t>
      </w:r>
    </w:p>
    <w:tbl>
      <w:tblPr>
        <w:tblW w:w="8483" w:type="dxa"/>
        <w:tblInd w:w="1134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1064"/>
        <w:gridCol w:w="1014"/>
        <w:gridCol w:w="1082"/>
        <w:gridCol w:w="1063"/>
        <w:gridCol w:w="1018"/>
        <w:gridCol w:w="1016"/>
        <w:gridCol w:w="1204"/>
      </w:tblGrid>
      <w:tr w:rsidR="00BE08EE" w:rsidRPr="00215879" w14:paraId="14770714" w14:textId="77777777" w:rsidTr="00355006">
        <w:trPr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8280452" w14:textId="77777777" w:rsidR="00001948" w:rsidRPr="00FD298A" w:rsidRDefault="00001948" w:rsidP="00A04A4E">
            <w:pPr>
              <w:spacing w:before="80" w:after="80" w:line="200" w:lineRule="exact"/>
              <w:rPr>
                <w:rFonts w:cs="Times New Roman"/>
                <w:i/>
                <w:sz w:val="13"/>
                <w:szCs w:val="13"/>
              </w:rPr>
            </w:pPr>
            <w:r w:rsidRPr="00FD298A">
              <w:rPr>
                <w:rFonts w:cs="Times New Roman"/>
                <w:i/>
                <w:sz w:val="13"/>
                <w:szCs w:val="13"/>
              </w:rPr>
              <w:t>Тип кассетных боеприпасов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23A9828" w14:textId="77777777" w:rsidR="00001948" w:rsidRPr="00FD298A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3"/>
                <w:szCs w:val="13"/>
              </w:rPr>
            </w:pPr>
            <w:r w:rsidRPr="00FD298A">
              <w:rPr>
                <w:rFonts w:cs="Times New Roman"/>
                <w:i/>
                <w:sz w:val="13"/>
                <w:szCs w:val="13"/>
              </w:rPr>
              <w:t>Уничтоженное количество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6CEBEC41" w14:textId="77777777" w:rsidR="00001948" w:rsidRPr="00FD298A" w:rsidRDefault="00001948" w:rsidP="00A04A4E">
            <w:pPr>
              <w:spacing w:before="80" w:after="80" w:line="200" w:lineRule="exact"/>
              <w:rPr>
                <w:rFonts w:cs="Times New Roman"/>
                <w:i/>
                <w:sz w:val="13"/>
                <w:szCs w:val="13"/>
              </w:rPr>
            </w:pPr>
            <w:r w:rsidRPr="00FD298A">
              <w:rPr>
                <w:rFonts w:cs="Times New Roman"/>
                <w:i/>
                <w:sz w:val="13"/>
                <w:szCs w:val="13"/>
              </w:rPr>
              <w:t xml:space="preserve">Номер партии </w:t>
            </w:r>
            <w:r w:rsidRPr="00FD298A">
              <w:rPr>
                <w:rFonts w:cs="Times New Roman"/>
                <w:i/>
                <w:sz w:val="13"/>
                <w:szCs w:val="13"/>
              </w:rPr>
              <w:br/>
              <w:t>(если это возможно)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1D35C85" w14:textId="77777777" w:rsidR="00001948" w:rsidRPr="00FD298A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3"/>
                <w:szCs w:val="13"/>
              </w:rPr>
            </w:pPr>
            <w:r w:rsidRPr="00FD298A">
              <w:rPr>
                <w:rFonts w:cs="Times New Roman"/>
                <w:i/>
                <w:sz w:val="13"/>
                <w:szCs w:val="13"/>
              </w:rPr>
              <w:t>Тип разрывных суббоеприпасов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4912B2B" w14:textId="77777777" w:rsidR="00001948" w:rsidRPr="00FD298A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3"/>
                <w:szCs w:val="13"/>
              </w:rPr>
            </w:pPr>
            <w:r w:rsidRPr="00FD298A">
              <w:rPr>
                <w:rFonts w:cs="Times New Roman"/>
                <w:i/>
                <w:sz w:val="13"/>
                <w:szCs w:val="13"/>
              </w:rPr>
              <w:t>Уничтоженное количество*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2031C3B9" w14:textId="77777777" w:rsidR="00001948" w:rsidRPr="00FD298A" w:rsidRDefault="00001948" w:rsidP="00A04A4E">
            <w:pPr>
              <w:spacing w:before="80" w:after="80" w:line="200" w:lineRule="exact"/>
              <w:rPr>
                <w:rFonts w:cs="Times New Roman"/>
                <w:i/>
                <w:sz w:val="13"/>
                <w:szCs w:val="13"/>
              </w:rPr>
            </w:pPr>
            <w:r w:rsidRPr="00FD298A">
              <w:rPr>
                <w:rFonts w:cs="Times New Roman"/>
                <w:i/>
                <w:sz w:val="13"/>
                <w:szCs w:val="13"/>
              </w:rPr>
              <w:t xml:space="preserve">Номер партии </w:t>
            </w:r>
            <w:r w:rsidRPr="00FD298A">
              <w:rPr>
                <w:rFonts w:cs="Times New Roman"/>
                <w:i/>
                <w:sz w:val="13"/>
                <w:szCs w:val="13"/>
              </w:rPr>
              <w:br/>
              <w:t>(если это возможно)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02E6567" w14:textId="77777777" w:rsidR="00001948" w:rsidRPr="00FD298A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3"/>
                <w:szCs w:val="13"/>
              </w:rPr>
            </w:pPr>
            <w:r w:rsidRPr="00FD298A">
              <w:rPr>
                <w:rFonts w:cs="Times New Roman"/>
                <w:i/>
                <w:sz w:val="13"/>
                <w:szCs w:val="13"/>
              </w:rPr>
              <w:t>Планы уничтожения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EF4E80C" w14:textId="489AE9B8" w:rsidR="00001948" w:rsidRPr="00FD298A" w:rsidRDefault="00001948" w:rsidP="00BE08EE">
            <w:pPr>
              <w:spacing w:before="80" w:after="80" w:line="200" w:lineRule="exact"/>
              <w:ind w:right="113" w:firstLine="17"/>
              <w:rPr>
                <w:rFonts w:cs="Times New Roman"/>
                <w:i/>
                <w:sz w:val="13"/>
                <w:szCs w:val="13"/>
              </w:rPr>
            </w:pPr>
            <w:r w:rsidRPr="00FD298A">
              <w:rPr>
                <w:rFonts w:cs="Times New Roman"/>
                <w:i/>
                <w:sz w:val="13"/>
                <w:szCs w:val="13"/>
              </w:rPr>
              <w:t>Прогресс в</w:t>
            </w:r>
            <w:r w:rsidR="002C3C1D" w:rsidRPr="00FD298A">
              <w:rPr>
                <w:rFonts w:cs="Times New Roman"/>
                <w:i/>
                <w:sz w:val="13"/>
                <w:szCs w:val="13"/>
              </w:rPr>
              <w:t> </w:t>
            </w:r>
            <w:r w:rsidRPr="00FD298A">
              <w:rPr>
                <w:rFonts w:cs="Times New Roman"/>
                <w:i/>
                <w:sz w:val="13"/>
                <w:szCs w:val="13"/>
              </w:rPr>
              <w:t>процессе уничтожения/</w:t>
            </w:r>
            <w:r w:rsidRPr="00FD298A">
              <w:rPr>
                <w:rFonts w:cs="Times New Roman"/>
                <w:i/>
                <w:sz w:val="13"/>
                <w:szCs w:val="13"/>
              </w:rPr>
              <w:br/>
            </w:r>
            <w:r w:rsidR="00BE08EE" w:rsidRPr="00FD298A">
              <w:rPr>
                <w:rFonts w:cs="Times New Roman"/>
                <w:i/>
                <w:sz w:val="13"/>
                <w:szCs w:val="13"/>
              </w:rPr>
              <w:t xml:space="preserve"> </w:t>
            </w:r>
            <w:r w:rsidRPr="00FD298A">
              <w:rPr>
                <w:rFonts w:cs="Times New Roman"/>
                <w:i/>
                <w:sz w:val="13"/>
                <w:szCs w:val="13"/>
              </w:rPr>
              <w:t>Дата завершения</w:t>
            </w:r>
          </w:p>
        </w:tc>
      </w:tr>
      <w:tr w:rsidR="00FD298A" w:rsidRPr="00215879" w14:paraId="5726AC02" w14:textId="77777777" w:rsidTr="00903DD9">
        <w:trPr>
          <w:trHeight w:val="403"/>
          <w:tblHeader/>
        </w:trPr>
        <w:tc>
          <w:tcPr>
            <w:tcW w:w="1022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574157" w14:textId="77777777" w:rsidR="00FD298A" w:rsidRPr="00215879" w:rsidRDefault="00FD298A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726D7C" w14:textId="77777777" w:rsidR="00FD298A" w:rsidRPr="00215879" w:rsidRDefault="00FD298A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014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DF27CF" w14:textId="77777777" w:rsidR="00FD298A" w:rsidRPr="00215879" w:rsidRDefault="00FD298A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082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06EA1E" w14:textId="77777777" w:rsidR="00FD298A" w:rsidRPr="00215879" w:rsidRDefault="00FD298A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506A65" w14:textId="77777777" w:rsidR="00FD298A" w:rsidRPr="00215879" w:rsidRDefault="00FD298A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018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0E9B4F" w14:textId="77777777" w:rsidR="00FD298A" w:rsidRPr="00215879" w:rsidRDefault="00FD298A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016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68C77E" w14:textId="77777777" w:rsidR="00FD298A" w:rsidRPr="00215879" w:rsidRDefault="00FD298A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BA038B" w14:textId="77777777" w:rsidR="00FD298A" w:rsidRPr="00215879" w:rsidRDefault="00FD298A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</w:tr>
      <w:tr w:rsidR="00BE08EE" w:rsidRPr="00215879" w14:paraId="3FBA930B" w14:textId="77777777" w:rsidTr="00903DD9">
        <w:tc>
          <w:tcPr>
            <w:tcW w:w="102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B6B8D8" w14:textId="77777777" w:rsidR="00001948" w:rsidRPr="00215879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DE18ED" w14:textId="77777777" w:rsidR="00001948" w:rsidRPr="00215879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6F0980" w14:textId="77777777" w:rsidR="00001948" w:rsidRPr="00215879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CC3F54" w14:textId="77777777" w:rsidR="00001948" w:rsidRPr="00215879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A64C76" w14:textId="77777777" w:rsidR="00001948" w:rsidRPr="00215879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D027A1" w14:textId="77777777" w:rsidR="00001948" w:rsidRPr="00215879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8D2061" w14:textId="77777777" w:rsidR="00001948" w:rsidRPr="00215879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2021B9" w14:textId="77777777" w:rsidR="00001948" w:rsidRPr="00215879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  <w:tr w:rsidR="00BE08EE" w:rsidRPr="008E304A" w14:paraId="0CAE7DB6" w14:textId="77777777" w:rsidTr="00FD298A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A7E8DB" w14:textId="77777777" w:rsidR="00001948" w:rsidRPr="008E304A" w:rsidRDefault="00001948" w:rsidP="00BB6B40">
            <w:pPr>
              <w:spacing w:before="40" w:after="120"/>
              <w:ind w:righ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9D0DED" w14:textId="77777777" w:rsidR="00001948" w:rsidRPr="008E304A" w:rsidRDefault="00001948" w:rsidP="00BB6B40">
            <w:pPr>
              <w:spacing w:before="40" w:after="120"/>
              <w:ind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2BF406" w14:textId="77777777" w:rsidR="00001948" w:rsidRPr="008E304A" w:rsidRDefault="00001948" w:rsidP="00BB6B40">
            <w:pPr>
              <w:spacing w:before="40" w:after="120"/>
              <w:ind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3D4320" w14:textId="77777777" w:rsidR="00001948" w:rsidRPr="008E304A" w:rsidRDefault="00001948" w:rsidP="00BB6B40">
            <w:pPr>
              <w:spacing w:before="40" w:after="120"/>
              <w:ind w:right="1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44FE44" w14:textId="77777777" w:rsidR="00001948" w:rsidRPr="008E304A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1EDB2FCD" w14:textId="77777777" w:rsidR="00001948" w:rsidRPr="008E304A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59C58EAF" w14:textId="77777777" w:rsidR="00001948" w:rsidRPr="008E304A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0AFFA6CB" w14:textId="77777777" w:rsidR="00001948" w:rsidRPr="008E304A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</w:tbl>
    <w:p w14:paraId="1D1958EE" w14:textId="5254EBF7" w:rsidR="00001948" w:rsidRPr="0005222D" w:rsidRDefault="00001948" w:rsidP="007C288F">
      <w:pPr>
        <w:pStyle w:val="SingleTxtG"/>
        <w:tabs>
          <w:tab w:val="left" w:pos="1418"/>
        </w:tabs>
        <w:spacing w:before="120" w:after="240"/>
        <w:ind w:left="1140" w:right="1140"/>
        <w:rPr>
          <w:color w:val="000000"/>
          <w:sz w:val="18"/>
          <w:szCs w:val="18"/>
        </w:rPr>
      </w:pPr>
      <w:r w:rsidRPr="0005222D">
        <w:rPr>
          <w:color w:val="000000"/>
        </w:rPr>
        <w:t>*</w:t>
      </w:r>
      <w:r w:rsidR="00BE08EE">
        <w:rPr>
          <w:color w:val="000000"/>
          <w:sz w:val="18"/>
          <w:szCs w:val="18"/>
        </w:rPr>
        <w:tab/>
      </w:r>
      <w:r w:rsidRPr="0005222D">
        <w:rPr>
          <w:color w:val="000000"/>
          <w:sz w:val="18"/>
          <w:szCs w:val="18"/>
        </w:rPr>
        <w:t>ВКЛЮЧАЯ разрывные суббоеприпасы, которые не содержатся в кассетном боеприпасе.</w:t>
      </w:r>
    </w:p>
    <w:p w14:paraId="70756392" w14:textId="77777777" w:rsidR="00001948" w:rsidRDefault="00001948" w:rsidP="00001948">
      <w:pPr>
        <w:pStyle w:val="H23G"/>
        <w:spacing w:before="0"/>
        <w:rPr>
          <w:color w:val="000000"/>
        </w:rPr>
      </w:pPr>
      <w:r w:rsidRPr="00215879">
        <w:rPr>
          <w:color w:val="000000"/>
        </w:rPr>
        <w:tab/>
      </w:r>
      <w:r>
        <w:rPr>
          <w:color w:val="000000"/>
        </w:rPr>
        <w:t>4.</w:t>
      </w:r>
      <w:r>
        <w:rPr>
          <w:color w:val="000000"/>
        </w:rPr>
        <w:tab/>
        <w:t>Используемые методы уничтожения</w:t>
      </w:r>
    </w:p>
    <w:tbl>
      <w:tblPr>
        <w:tblW w:w="7370" w:type="dxa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5300"/>
      </w:tblGrid>
      <w:tr w:rsidR="00001948" w:rsidRPr="00215879" w14:paraId="20AC6E32" w14:textId="77777777" w:rsidTr="00FD298A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279D252" w14:textId="77777777" w:rsidR="00001948" w:rsidRPr="008E304A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6"/>
              </w:rPr>
            </w:pPr>
            <w:r>
              <w:rPr>
                <w:rFonts w:cs="Times New Roman"/>
                <w:i/>
                <w:sz w:val="16"/>
              </w:rPr>
              <w:t>Тип кассетных боеприпасов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6867E69" w14:textId="77777777" w:rsidR="00001948" w:rsidRPr="00215879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6"/>
              </w:rPr>
            </w:pPr>
            <w:r>
              <w:rPr>
                <w:rFonts w:cs="Times New Roman"/>
                <w:i/>
                <w:sz w:val="16"/>
              </w:rPr>
              <w:t>Подробности об используемых методах уничтожения</w:t>
            </w:r>
          </w:p>
        </w:tc>
      </w:tr>
      <w:tr w:rsidR="0089107D" w:rsidRPr="00215879" w14:paraId="4018DC93" w14:textId="77777777" w:rsidTr="00903DD9">
        <w:trPr>
          <w:trHeight w:val="354"/>
          <w:tblHeader/>
        </w:trPr>
        <w:tc>
          <w:tcPr>
            <w:tcW w:w="2070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20C24F2" w14:textId="77777777" w:rsidR="0089107D" w:rsidRPr="00215879" w:rsidRDefault="0089107D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5300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6F214E7" w14:textId="77777777" w:rsidR="0089107D" w:rsidRPr="00215879" w:rsidRDefault="0089107D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</w:tr>
      <w:tr w:rsidR="00001948" w:rsidRPr="00215879" w14:paraId="76C26EA3" w14:textId="77777777" w:rsidTr="00903DD9">
        <w:tc>
          <w:tcPr>
            <w:tcW w:w="20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BCD71FA" w14:textId="77777777" w:rsidR="00001948" w:rsidRPr="00215879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39A6FDE" w14:textId="77777777" w:rsidR="00001948" w:rsidRPr="00215879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  <w:tr w:rsidR="00001948" w:rsidRPr="00215879" w14:paraId="79563355" w14:textId="77777777" w:rsidTr="00903DD9">
        <w:tc>
          <w:tcPr>
            <w:tcW w:w="207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B5F00" w14:textId="77777777" w:rsidR="00001948" w:rsidRPr="00215879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0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8392C" w14:textId="77777777" w:rsidR="00001948" w:rsidRPr="00215879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</w:tbl>
    <w:p w14:paraId="7AFC48B9" w14:textId="77777777" w:rsidR="00001948" w:rsidRDefault="00001948" w:rsidP="00001948">
      <w:pPr>
        <w:pStyle w:val="SingleTxtG"/>
        <w:spacing w:after="0"/>
        <w:rPr>
          <w:color w:val="000000"/>
        </w:rPr>
      </w:pPr>
    </w:p>
    <w:p w14:paraId="3E0B28CE" w14:textId="77777777" w:rsidR="00A8602B" w:rsidRDefault="00A8602B" w:rsidP="00001948">
      <w:pPr>
        <w:pStyle w:val="SingleTxtG"/>
        <w:spacing w:after="0"/>
        <w:rPr>
          <w:color w:val="000000"/>
        </w:rPr>
      </w:pPr>
    </w:p>
    <w:p w14:paraId="42863FD0" w14:textId="77777777" w:rsidR="00A8602B" w:rsidRDefault="00A8602B" w:rsidP="00001948">
      <w:pPr>
        <w:pStyle w:val="SingleTxtG"/>
        <w:spacing w:after="0"/>
        <w:rPr>
          <w:color w:val="000000"/>
        </w:rPr>
      </w:pPr>
    </w:p>
    <w:p w14:paraId="5C1E84F3" w14:textId="77777777" w:rsidR="00A8602B" w:rsidRDefault="00A8602B" w:rsidP="00001948">
      <w:pPr>
        <w:pStyle w:val="SingleTxtG"/>
        <w:spacing w:after="0"/>
        <w:rPr>
          <w:color w:val="000000"/>
        </w:rPr>
      </w:pPr>
    </w:p>
    <w:p w14:paraId="26A3441A" w14:textId="77777777" w:rsidR="00A8602B" w:rsidRDefault="00A8602B" w:rsidP="00001948">
      <w:pPr>
        <w:pStyle w:val="SingleTxtG"/>
        <w:spacing w:after="0"/>
        <w:rPr>
          <w:color w:val="000000"/>
        </w:rPr>
      </w:pPr>
    </w:p>
    <w:p w14:paraId="062B1D5F" w14:textId="77777777" w:rsidR="00A8602B" w:rsidRDefault="00A8602B" w:rsidP="00001948">
      <w:pPr>
        <w:pStyle w:val="SingleTxtG"/>
        <w:spacing w:after="0"/>
        <w:rPr>
          <w:color w:val="000000"/>
        </w:rPr>
      </w:pPr>
    </w:p>
    <w:p w14:paraId="4142A465" w14:textId="77777777" w:rsidR="00A8602B" w:rsidRDefault="00A8602B" w:rsidP="00001948">
      <w:pPr>
        <w:pStyle w:val="SingleTxtG"/>
        <w:spacing w:after="0"/>
        <w:rPr>
          <w:color w:val="000000"/>
        </w:rPr>
      </w:pPr>
    </w:p>
    <w:p w14:paraId="67D5862E" w14:textId="77777777" w:rsidR="00A8602B" w:rsidRDefault="00A8602B" w:rsidP="00001948">
      <w:pPr>
        <w:pStyle w:val="SingleTxtG"/>
        <w:spacing w:after="0"/>
        <w:rPr>
          <w:color w:val="000000"/>
        </w:rPr>
      </w:pPr>
    </w:p>
    <w:p w14:paraId="0757C965" w14:textId="77777777" w:rsidR="00A8602B" w:rsidRDefault="00A8602B" w:rsidP="00001948">
      <w:pPr>
        <w:pStyle w:val="SingleTxtG"/>
        <w:spacing w:after="0"/>
        <w:rPr>
          <w:color w:val="000000"/>
        </w:rPr>
      </w:pPr>
    </w:p>
    <w:p w14:paraId="1F545D29" w14:textId="77777777" w:rsidR="00A8602B" w:rsidRPr="00215879" w:rsidRDefault="00A8602B" w:rsidP="00001948">
      <w:pPr>
        <w:pStyle w:val="SingleTxtG"/>
        <w:spacing w:after="0"/>
        <w:rPr>
          <w:color w:val="000000"/>
        </w:rPr>
      </w:pPr>
    </w:p>
    <w:tbl>
      <w:tblPr>
        <w:tblW w:w="7370" w:type="dxa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7"/>
        <w:gridCol w:w="5483"/>
      </w:tblGrid>
      <w:tr w:rsidR="00001948" w:rsidRPr="00215879" w14:paraId="265EAE58" w14:textId="77777777" w:rsidTr="00A8602B">
        <w:trPr>
          <w:tblHeader/>
        </w:trPr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B7EE35C" w14:textId="77777777" w:rsidR="00001948" w:rsidRPr="008E304A" w:rsidRDefault="00001948" w:rsidP="00BE08EE">
            <w:pPr>
              <w:keepNext/>
              <w:keepLines/>
              <w:spacing w:before="80" w:after="80" w:line="200" w:lineRule="exact"/>
              <w:ind w:right="113"/>
              <w:rPr>
                <w:rFonts w:cs="Times New Roman"/>
                <w:i/>
                <w:sz w:val="16"/>
              </w:rPr>
            </w:pPr>
            <w:r>
              <w:rPr>
                <w:rFonts w:cs="Times New Roman"/>
                <w:i/>
                <w:sz w:val="16"/>
              </w:rPr>
              <w:t>Тип разрывных суббоеприпасов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DE50788" w14:textId="77777777" w:rsidR="00001948" w:rsidRPr="00215879" w:rsidRDefault="00001948" w:rsidP="00BE08EE">
            <w:pPr>
              <w:keepNext/>
              <w:keepLines/>
              <w:spacing w:before="80" w:after="80" w:line="200" w:lineRule="exact"/>
              <w:ind w:right="113"/>
              <w:rPr>
                <w:rFonts w:cs="Times New Roman"/>
                <w:i/>
                <w:sz w:val="16"/>
              </w:rPr>
            </w:pPr>
            <w:r>
              <w:rPr>
                <w:rFonts w:cs="Times New Roman"/>
                <w:i/>
                <w:sz w:val="16"/>
              </w:rPr>
              <w:t>Подробности об используемых методах уничтожения</w:t>
            </w:r>
          </w:p>
        </w:tc>
      </w:tr>
      <w:tr w:rsidR="00A8602B" w:rsidRPr="00215879" w14:paraId="5EBD6226" w14:textId="77777777" w:rsidTr="00903DD9">
        <w:trPr>
          <w:trHeight w:val="395"/>
          <w:tblHeader/>
        </w:trPr>
        <w:tc>
          <w:tcPr>
            <w:tcW w:w="1887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95339D1" w14:textId="77777777" w:rsidR="00A8602B" w:rsidRPr="00215879" w:rsidRDefault="00A8602B" w:rsidP="00BE08EE">
            <w:pPr>
              <w:keepNext/>
              <w:keepLines/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5483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8DDC438" w14:textId="77777777" w:rsidR="00A8602B" w:rsidRPr="00215879" w:rsidRDefault="00A8602B" w:rsidP="00BE08EE">
            <w:pPr>
              <w:keepNext/>
              <w:keepLines/>
              <w:spacing w:before="40" w:after="120"/>
              <w:ind w:right="113"/>
              <w:rPr>
                <w:rFonts w:cs="Times New Roman"/>
              </w:rPr>
            </w:pPr>
          </w:p>
        </w:tc>
      </w:tr>
      <w:tr w:rsidR="00001948" w:rsidRPr="00215879" w14:paraId="3F9E3627" w14:textId="77777777" w:rsidTr="00903DD9">
        <w:tc>
          <w:tcPr>
            <w:tcW w:w="188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CDB671B" w14:textId="77777777" w:rsidR="00001948" w:rsidRPr="00215879" w:rsidRDefault="00001948" w:rsidP="00BE08EE">
            <w:pPr>
              <w:keepNext/>
              <w:keepLines/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8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80F578B" w14:textId="77777777" w:rsidR="00001948" w:rsidRPr="00215879" w:rsidRDefault="00001948" w:rsidP="00BE08EE">
            <w:pPr>
              <w:keepNext/>
              <w:keepLines/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  <w:tr w:rsidR="00001948" w:rsidRPr="00215879" w14:paraId="6B21A65F" w14:textId="77777777" w:rsidTr="00903DD9">
        <w:tc>
          <w:tcPr>
            <w:tcW w:w="188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05B06" w14:textId="77777777" w:rsidR="00001948" w:rsidRPr="00215879" w:rsidRDefault="00001948" w:rsidP="00BE08EE">
            <w:pPr>
              <w:keepNext/>
              <w:keepLines/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8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0BB63" w14:textId="77777777" w:rsidR="00001948" w:rsidRPr="00215879" w:rsidRDefault="00001948" w:rsidP="00BE08EE">
            <w:pPr>
              <w:keepNext/>
              <w:keepLines/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</w:tbl>
    <w:p w14:paraId="04F86973" w14:textId="77777777" w:rsidR="00001948" w:rsidRPr="00260B8A" w:rsidRDefault="00001948" w:rsidP="00001948">
      <w:pPr>
        <w:pStyle w:val="H23G"/>
        <w:rPr>
          <w:color w:val="000000"/>
        </w:rPr>
      </w:pPr>
      <w:r w:rsidRPr="00215879">
        <w:rPr>
          <w:color w:val="000000"/>
        </w:rPr>
        <w:tab/>
      </w:r>
      <w:r w:rsidRPr="00260B8A">
        <w:rPr>
          <w:color w:val="000000"/>
        </w:rPr>
        <w:t>5.</w:t>
      </w:r>
      <w:r w:rsidRPr="00260B8A">
        <w:rPr>
          <w:color w:val="000000"/>
        </w:rPr>
        <w:tab/>
      </w:r>
      <w:r>
        <w:rPr>
          <w:bCs/>
        </w:rPr>
        <w:t>П</w:t>
      </w:r>
      <w:r w:rsidRPr="008C6BD8">
        <w:rPr>
          <w:bCs/>
        </w:rPr>
        <w:t>рименимы</w:t>
      </w:r>
      <w:r>
        <w:rPr>
          <w:bCs/>
        </w:rPr>
        <w:t>е</w:t>
      </w:r>
      <w:r w:rsidRPr="008C6BD8">
        <w:rPr>
          <w:bCs/>
        </w:rPr>
        <w:t xml:space="preserve"> норм</w:t>
      </w:r>
      <w:r>
        <w:rPr>
          <w:bCs/>
        </w:rPr>
        <w:t>ы</w:t>
      </w:r>
      <w:r w:rsidRPr="008C6BD8">
        <w:rPr>
          <w:bCs/>
        </w:rPr>
        <w:t xml:space="preserve"> безопасности и экологически</w:t>
      </w:r>
      <w:r>
        <w:rPr>
          <w:bCs/>
        </w:rPr>
        <w:t>е</w:t>
      </w:r>
      <w:r w:rsidRPr="008C6BD8">
        <w:rPr>
          <w:bCs/>
        </w:rPr>
        <w:t xml:space="preserve"> норм</w:t>
      </w:r>
      <w:r>
        <w:rPr>
          <w:bCs/>
        </w:rPr>
        <w:t>ы</w:t>
      </w:r>
      <w:r w:rsidRPr="008C6BD8">
        <w:rPr>
          <w:bCs/>
        </w:rPr>
        <w:t>,</w:t>
      </w:r>
      <w:r w:rsidRPr="00260B8A">
        <w:rPr>
          <w:color w:val="000000"/>
        </w:rPr>
        <w:t xml:space="preserve"> </w:t>
      </w:r>
      <w:r>
        <w:rPr>
          <w:color w:val="000000"/>
        </w:rPr>
        <w:t>соблюдаемые в процессе уничтожения</w:t>
      </w:r>
    </w:p>
    <w:tbl>
      <w:tblPr>
        <w:tblW w:w="7370" w:type="dxa"/>
        <w:tblInd w:w="1134" w:type="dxa"/>
        <w:tblBorders>
          <w:top w:val="single" w:sz="4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0"/>
      </w:tblGrid>
      <w:tr w:rsidR="00001948" w:rsidRPr="00260B8A" w14:paraId="0DC3F779" w14:textId="77777777" w:rsidTr="00E54FE3">
        <w:trPr>
          <w:tblHeader/>
        </w:trPr>
        <w:tc>
          <w:tcPr>
            <w:tcW w:w="123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8F219A6" w14:textId="77777777" w:rsidR="00001948" w:rsidRPr="00260B8A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6"/>
              </w:rPr>
            </w:pPr>
          </w:p>
          <w:p w14:paraId="0ACEC9FA" w14:textId="77777777" w:rsidR="00001948" w:rsidRPr="00260B8A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6"/>
              </w:rPr>
            </w:pPr>
          </w:p>
          <w:p w14:paraId="3A27390A" w14:textId="77777777" w:rsidR="00001948" w:rsidRPr="00260B8A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6"/>
              </w:rPr>
            </w:pPr>
          </w:p>
        </w:tc>
      </w:tr>
      <w:tr w:rsidR="00001948" w:rsidRPr="00260B8A" w14:paraId="4E494272" w14:textId="77777777" w:rsidTr="00A8602B">
        <w:trPr>
          <w:trHeight w:hRule="exact" w:val="113"/>
          <w:tblHeader/>
        </w:trPr>
        <w:tc>
          <w:tcPr>
            <w:tcW w:w="1230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1F99155" w14:textId="77777777" w:rsidR="00001948" w:rsidRPr="00260B8A" w:rsidRDefault="00001948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</w:tr>
    </w:tbl>
    <w:p w14:paraId="6B86DDB6" w14:textId="77777777" w:rsidR="00001948" w:rsidRDefault="00001948" w:rsidP="00001948">
      <w:pPr>
        <w:pStyle w:val="H23G"/>
        <w:ind w:left="0" w:firstLine="0"/>
        <w:rPr>
          <w:color w:val="000000"/>
        </w:rPr>
      </w:pPr>
      <w:r w:rsidRPr="00260B8A">
        <w:rPr>
          <w:color w:val="000000"/>
        </w:rPr>
        <w:tab/>
      </w:r>
      <w:r>
        <w:rPr>
          <w:color w:val="000000"/>
        </w:rPr>
        <w:t>6.</w:t>
      </w:r>
      <w:r>
        <w:rPr>
          <w:color w:val="000000"/>
        </w:rPr>
        <w:tab/>
        <w:t>Проблемы и препятствия в процессе осуществления статьи 3</w:t>
      </w:r>
    </w:p>
    <w:tbl>
      <w:tblPr>
        <w:tblW w:w="7370" w:type="dxa"/>
        <w:tblInd w:w="1134" w:type="dxa"/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9"/>
        <w:gridCol w:w="3651"/>
      </w:tblGrid>
      <w:tr w:rsidR="00001948" w:rsidRPr="008E304A" w14:paraId="26B552A5" w14:textId="77777777" w:rsidTr="00E54FE3">
        <w:trPr>
          <w:tblHeader/>
        </w:trPr>
        <w:tc>
          <w:tcPr>
            <w:tcW w:w="371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2FF48834" w14:textId="77777777" w:rsidR="00001948" w:rsidRPr="008E304A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Проблемы и препятствия</w:t>
            </w:r>
            <w:r w:rsidRPr="00BE08EE">
              <w:rPr>
                <w:rFonts w:cs="Times New Roman"/>
                <w:i/>
                <w:szCs w:val="20"/>
              </w:rPr>
              <w:t>*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5319FABF" w14:textId="77777777" w:rsidR="00001948" w:rsidRPr="008E304A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Описание</w:t>
            </w:r>
          </w:p>
        </w:tc>
      </w:tr>
      <w:tr w:rsidR="00E54FE3" w:rsidRPr="008E304A" w14:paraId="39CE07CF" w14:textId="77777777" w:rsidTr="00903DD9">
        <w:trPr>
          <w:trHeight w:val="369"/>
          <w:tblHeader/>
        </w:trPr>
        <w:tc>
          <w:tcPr>
            <w:tcW w:w="3719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3054F1" w14:textId="77777777" w:rsidR="00E54FE3" w:rsidRPr="008E304A" w:rsidRDefault="00E54FE3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3651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376296" w14:textId="77777777" w:rsidR="00E54FE3" w:rsidRPr="008E304A" w:rsidRDefault="00E54FE3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</w:tr>
      <w:tr w:rsidR="00001948" w:rsidRPr="008E304A" w14:paraId="70B2D5F7" w14:textId="77777777" w:rsidTr="00903DD9">
        <w:tc>
          <w:tcPr>
            <w:tcW w:w="37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626EC0" w14:textId="77777777" w:rsidR="00001948" w:rsidRPr="008E304A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3FB941" w14:textId="77777777" w:rsidR="00001948" w:rsidRPr="008E304A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  <w:tr w:rsidR="00001948" w:rsidRPr="008E304A" w14:paraId="4FE0837D" w14:textId="77777777" w:rsidTr="00903DD9">
        <w:tc>
          <w:tcPr>
            <w:tcW w:w="37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C75F64" w14:textId="77777777" w:rsidR="00001948" w:rsidRPr="008E304A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A34024" w14:textId="77777777" w:rsidR="00001948" w:rsidRPr="008E304A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</w:tbl>
    <w:p w14:paraId="73212727" w14:textId="77777777" w:rsidR="00001948" w:rsidRPr="00BE08EE" w:rsidRDefault="00001948" w:rsidP="009D4E12">
      <w:pPr>
        <w:pStyle w:val="FootnoteText"/>
        <w:tabs>
          <w:tab w:val="clear" w:pos="1021"/>
        </w:tabs>
        <w:spacing w:before="120"/>
        <w:ind w:left="1418" w:hanging="284"/>
        <w:rPr>
          <w:szCs w:val="18"/>
        </w:rPr>
      </w:pPr>
      <w:bookmarkStart w:id="0" w:name="_Hlk139275100"/>
      <w:r w:rsidRPr="00BE08EE">
        <w:rPr>
          <w:szCs w:val="18"/>
        </w:rPr>
        <w:t>*</w:t>
      </w:r>
      <w:r w:rsidRPr="00BE08EE">
        <w:rPr>
          <w:szCs w:val="18"/>
        </w:rPr>
        <w:tab/>
        <w:t>Указать проблемы и препятствия, включая, в частности, следующие категории: национальное законодательство и политика, управление и координация, международное сотрудничество и содействие, финансовые, экологические, безопасность и сохранность, технические и логистические.</w:t>
      </w:r>
      <w:bookmarkEnd w:id="0"/>
    </w:p>
    <w:p w14:paraId="3545B30D" w14:textId="592573E4" w:rsidR="00001948" w:rsidRDefault="00001948">
      <w:pPr>
        <w:suppressAutoHyphens w:val="0"/>
        <w:spacing w:line="240" w:lineRule="auto"/>
        <w:rPr>
          <w:rFonts w:eastAsia="Times New Roman" w:cs="Times New Roman"/>
          <w:szCs w:val="20"/>
        </w:rPr>
      </w:pPr>
      <w:r>
        <w:br w:type="page"/>
      </w:r>
    </w:p>
    <w:p w14:paraId="33AA8CCA" w14:textId="7A73E13D" w:rsidR="00001948" w:rsidRPr="0066582A" w:rsidRDefault="00001948" w:rsidP="00001948">
      <w:pPr>
        <w:pStyle w:val="HChG"/>
      </w:pPr>
      <w:r w:rsidRPr="00260B8A">
        <w:lastRenderedPageBreak/>
        <w:tab/>
      </w:r>
      <w:r w:rsidRPr="00260B8A">
        <w:tab/>
      </w:r>
      <w:r>
        <w:t>Форма</w:t>
      </w:r>
      <w:r w:rsidRPr="0066582A">
        <w:t xml:space="preserve"> </w:t>
      </w:r>
      <w:r w:rsidRPr="006041F1">
        <w:rPr>
          <w:lang w:val="en-US"/>
        </w:rPr>
        <w:t>C</w:t>
      </w:r>
      <w:r w:rsidRPr="0066582A">
        <w:t xml:space="preserve"> </w:t>
      </w:r>
      <w:r w:rsidR="0014293D">
        <w:t>—</w:t>
      </w:r>
      <w:r w:rsidRPr="0066582A">
        <w:t xml:space="preserve"> </w:t>
      </w:r>
      <w:r>
        <w:t>С</w:t>
      </w:r>
      <w:r w:rsidRPr="0066582A">
        <w:t>охран</w:t>
      </w:r>
      <w:r>
        <w:t>енны</w:t>
      </w:r>
      <w:r w:rsidRPr="0066582A">
        <w:t>е или переда</w:t>
      </w:r>
      <w:r>
        <w:t>нны</w:t>
      </w:r>
      <w:r w:rsidRPr="0066582A">
        <w:t>е кассетные боеприпасы</w:t>
      </w:r>
    </w:p>
    <w:p w14:paraId="30E7F47B" w14:textId="77777777" w:rsidR="00001948" w:rsidRPr="0066582A" w:rsidRDefault="00001948" w:rsidP="00001948">
      <w:pPr>
        <w:pStyle w:val="SingleTxtG"/>
        <w:ind w:left="2268" w:hanging="1134"/>
        <w:rPr>
          <w:b/>
          <w:bCs/>
          <w:color w:val="000000"/>
        </w:rPr>
      </w:pPr>
      <w:r>
        <w:rPr>
          <w:b/>
          <w:bCs/>
          <w:color w:val="000000"/>
        </w:rPr>
        <w:t>Статья</w:t>
      </w:r>
      <w:r w:rsidRPr="0066582A">
        <w:rPr>
          <w:b/>
          <w:bCs/>
          <w:color w:val="000000"/>
        </w:rPr>
        <w:t xml:space="preserve"> 3, </w:t>
      </w:r>
      <w:r>
        <w:rPr>
          <w:b/>
          <w:bCs/>
          <w:color w:val="000000"/>
        </w:rPr>
        <w:t>пункт</w:t>
      </w:r>
      <w:r w:rsidRPr="0066582A">
        <w:rPr>
          <w:b/>
          <w:bCs/>
          <w:color w:val="000000"/>
        </w:rPr>
        <w:t xml:space="preserve"> 8</w:t>
      </w:r>
    </w:p>
    <w:p w14:paraId="4D9AD705" w14:textId="77777777" w:rsidR="00001948" w:rsidRPr="00A53F5F" w:rsidRDefault="00001948" w:rsidP="00001948">
      <w:pPr>
        <w:pStyle w:val="SingleTxtG"/>
        <w:tabs>
          <w:tab w:val="clear" w:pos="1701"/>
          <w:tab w:val="clear" w:pos="2268"/>
        </w:tabs>
        <w:ind w:left="1701" w:hanging="1134"/>
        <w:rPr>
          <w:b/>
          <w:bCs/>
          <w:color w:val="000000"/>
        </w:rPr>
      </w:pPr>
      <w:r w:rsidRPr="0066582A">
        <w:rPr>
          <w:b/>
          <w:bCs/>
          <w:color w:val="000000"/>
        </w:rPr>
        <w:tab/>
      </w:r>
      <w:r>
        <w:rPr>
          <w:b/>
          <w:bCs/>
          <w:color w:val="000000"/>
        </w:rPr>
        <w:t>«</w:t>
      </w:r>
      <w:r w:rsidRPr="0066582A">
        <w:rPr>
          <w:b/>
          <w:bCs/>
        </w:rPr>
        <w:t>Государства-участники, сохраняющие, приобретающие или передающие кассетные боеприпасы или разрывные суббоеприпасы для целей, изложенных в пунктах 6 и 7 настоящей статьи, представляют подробный доклад, содержащий информацию о планируемом и фактическом использовании этих кассетных боеприпасов и разрывных суббоеприпасов, данные об их типе и количестве и номера партий. Если кассетные боеприпасы или разрывные суббоеприпасы передаются другому государству-участнику в этих целях, то доклад должен содержать упоминание о получающей их стороне. Такой доклад должен составляться за каждый год, в течение которого государство-участник сохраняло, приобретало или передавало кассетные боеприпасы или разрывные суббоеприпасы, и должен представляться Генеральному секретарю Организации Объединенных Наций</w:t>
      </w:r>
      <w:r w:rsidRPr="00A53F5F">
        <w:rPr>
          <w:b/>
          <w:bCs/>
          <w:color w:val="000000"/>
        </w:rPr>
        <w:t xml:space="preserve"> (...)</w:t>
      </w:r>
      <w:r>
        <w:rPr>
          <w:b/>
          <w:bCs/>
          <w:color w:val="000000"/>
        </w:rPr>
        <w:t>».</w:t>
      </w:r>
    </w:p>
    <w:p w14:paraId="4837A778" w14:textId="5678C08E" w:rsidR="00001948" w:rsidRPr="00C552F8" w:rsidRDefault="00001948" w:rsidP="0014293D">
      <w:pPr>
        <w:pStyle w:val="H23G"/>
        <w:tabs>
          <w:tab w:val="right" w:leader="dot" w:pos="11716"/>
        </w:tabs>
        <w:rPr>
          <w:color w:val="000000"/>
        </w:rPr>
      </w:pPr>
      <w:r w:rsidRPr="00A53F5F">
        <w:rPr>
          <w:color w:val="000000"/>
        </w:rPr>
        <w:tab/>
      </w:r>
      <w:r w:rsidRPr="00A53F5F">
        <w:rPr>
          <w:color w:val="000000"/>
        </w:rPr>
        <w:tab/>
      </w:r>
      <w:r>
        <w:rPr>
          <w:color w:val="000000"/>
        </w:rPr>
        <w:t>Государство</w:t>
      </w:r>
      <w:r w:rsidRPr="00A53F5F">
        <w:rPr>
          <w:color w:val="000000"/>
        </w:rPr>
        <w:t>[</w:t>
      </w:r>
      <w:r>
        <w:rPr>
          <w:color w:val="000000"/>
        </w:rPr>
        <w:t>-участник</w:t>
      </w:r>
      <w:r w:rsidRPr="00A53F5F">
        <w:rPr>
          <w:color w:val="000000"/>
        </w:rPr>
        <w:t>]</w:t>
      </w:r>
      <w:r w:rsidRPr="0014293D">
        <w:rPr>
          <w:color w:val="000000"/>
        </w:rPr>
        <w:t xml:space="preserve">: </w:t>
      </w:r>
      <w:r w:rsidR="0014293D" w:rsidRPr="00C552F8">
        <w:rPr>
          <w:b w:val="0"/>
          <w:bCs/>
          <w:color w:val="000000"/>
        </w:rPr>
        <w:tab/>
      </w:r>
    </w:p>
    <w:p w14:paraId="1A207978" w14:textId="59225866" w:rsidR="00001948" w:rsidRPr="0014293D" w:rsidRDefault="00001948" w:rsidP="0014293D">
      <w:pPr>
        <w:pStyle w:val="H23G"/>
        <w:tabs>
          <w:tab w:val="left" w:pos="851"/>
          <w:tab w:val="left" w:leader="dot" w:pos="5387"/>
          <w:tab w:val="right" w:leader="dot" w:pos="8505"/>
        </w:tabs>
        <w:spacing w:after="360"/>
        <w:rPr>
          <w:rStyle w:val="SingleTxtGChar"/>
          <w:rFonts w:eastAsiaTheme="minorHAnsi"/>
        </w:rPr>
      </w:pPr>
      <w:r w:rsidRPr="0014293D">
        <w:rPr>
          <w:rStyle w:val="SingleTxtGChar"/>
          <w:rFonts w:eastAsiaTheme="minorHAnsi"/>
          <w:b w:val="0"/>
          <w:bCs/>
        </w:rPr>
        <w:tab/>
      </w:r>
      <w:r w:rsidRPr="0014293D">
        <w:rPr>
          <w:rStyle w:val="SingleTxtGChar"/>
          <w:rFonts w:eastAsiaTheme="minorHAnsi"/>
          <w:b w:val="0"/>
          <w:bCs/>
        </w:rPr>
        <w:tab/>
      </w:r>
      <w:r w:rsidRPr="0014293D">
        <w:rPr>
          <w:rStyle w:val="SingleTxtGChar"/>
          <w:rFonts w:eastAsiaTheme="minorHAnsi"/>
        </w:rPr>
        <w:t>Отчетность за период с</w:t>
      </w:r>
      <w:r w:rsidRPr="0014293D">
        <w:rPr>
          <w:rStyle w:val="SingleTxtGChar"/>
          <w:rFonts w:eastAsiaTheme="minorHAnsi"/>
          <w:b w:val="0"/>
          <w:bCs/>
        </w:rPr>
        <w:t xml:space="preserve"> </w:t>
      </w:r>
      <w:r w:rsidR="0014293D" w:rsidRPr="0014293D">
        <w:rPr>
          <w:rStyle w:val="SingleTxtGChar"/>
          <w:rFonts w:eastAsiaTheme="minorHAnsi"/>
          <w:b w:val="0"/>
          <w:bCs/>
        </w:rPr>
        <w:tab/>
      </w:r>
      <w:r w:rsidRPr="0014293D">
        <w:rPr>
          <w:rStyle w:val="SingleTxtGChar"/>
          <w:rFonts w:eastAsiaTheme="minorHAnsi"/>
          <w:b w:val="0"/>
          <w:bCs/>
        </w:rPr>
        <w:t xml:space="preserve"> </w:t>
      </w:r>
      <w:r w:rsidRPr="0014293D">
        <w:rPr>
          <w:rStyle w:val="SingleTxtGChar"/>
          <w:rFonts w:eastAsiaTheme="minorHAnsi"/>
        </w:rPr>
        <w:t>по</w:t>
      </w:r>
      <w:r w:rsidRPr="0014293D">
        <w:rPr>
          <w:rStyle w:val="SingleTxtGChar"/>
          <w:rFonts w:eastAsiaTheme="minorHAnsi"/>
          <w:b w:val="0"/>
          <w:bCs/>
        </w:rPr>
        <w:t xml:space="preserve"> </w:t>
      </w:r>
      <w:r w:rsidR="0014293D" w:rsidRPr="0014293D">
        <w:rPr>
          <w:rStyle w:val="SingleTxtGChar"/>
          <w:rFonts w:eastAsiaTheme="minorHAnsi"/>
          <w:b w:val="0"/>
          <w:bCs/>
        </w:rPr>
        <w:tab/>
      </w:r>
    </w:p>
    <w:p w14:paraId="6AE0A005" w14:textId="77777777" w:rsidR="00001948" w:rsidRPr="003B4235" w:rsidRDefault="00001948" w:rsidP="00001948">
      <w:pPr>
        <w:pStyle w:val="SingleTxtG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ПРИМЕЧАНИЕ</w:t>
      </w:r>
      <w:r w:rsidRPr="004C0AF6">
        <w:rPr>
          <w:b/>
          <w:bCs/>
          <w:color w:val="000000"/>
        </w:rPr>
        <w:t>:</w:t>
      </w:r>
      <w:r>
        <w:rPr>
          <w:color w:val="000000"/>
        </w:rPr>
        <w:t xml:space="preserve"> </w:t>
      </w:r>
      <w:r>
        <w:rPr>
          <w:b/>
          <w:bCs/>
          <w:color w:val="000000"/>
          <w:shd w:val="clear" w:color="auto" w:fill="FFFFFF"/>
        </w:rPr>
        <w:t>Разделы,</w:t>
      </w:r>
      <w:r w:rsidRPr="00DC3971"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D0CECE"/>
        </w:rPr>
        <w:t>выделенные затенением</w:t>
      </w:r>
      <w:r>
        <w:rPr>
          <w:b/>
          <w:bCs/>
          <w:color w:val="000000"/>
        </w:rPr>
        <w:t>, относятся к информации, подлежащей представлению на</w:t>
      </w:r>
      <w:r w:rsidRPr="004C0AF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ДОБРОВОЛЬНОЙ</w:t>
      </w:r>
      <w:r w:rsidRPr="004C0AF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основе,</w:t>
      </w:r>
      <w:r w:rsidRPr="004C0AF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которая касается соблюдения и осуществления, не охватываемого требованиями по официальной отчетности, содержащимися в статье </w:t>
      </w:r>
      <w:r w:rsidRPr="004C0AF6">
        <w:rPr>
          <w:b/>
          <w:bCs/>
          <w:color w:val="000000"/>
        </w:rPr>
        <w:t>7</w:t>
      </w:r>
      <w:r w:rsidRPr="003B4235">
        <w:rPr>
          <w:b/>
          <w:bCs/>
          <w:color w:val="000000"/>
        </w:rPr>
        <w:t>.</w:t>
      </w:r>
    </w:p>
    <w:p w14:paraId="4667DF32" w14:textId="77777777" w:rsidR="00001948" w:rsidRPr="009E7144" w:rsidRDefault="00001948" w:rsidP="00001948">
      <w:pPr>
        <w:pStyle w:val="H23G"/>
        <w:rPr>
          <w:color w:val="000000"/>
        </w:rPr>
      </w:pPr>
      <w:r w:rsidRPr="003B4235">
        <w:rPr>
          <w:color w:val="000000"/>
        </w:rPr>
        <w:tab/>
      </w:r>
      <w:r w:rsidRPr="009E7144">
        <w:rPr>
          <w:color w:val="000000"/>
        </w:rPr>
        <w:t>1.</w:t>
      </w:r>
      <w:r w:rsidRPr="009E7144">
        <w:rPr>
          <w:color w:val="000000"/>
        </w:rPr>
        <w:tab/>
      </w:r>
      <w:r>
        <w:rPr>
          <w:color w:val="000000"/>
        </w:rPr>
        <w:t>Тип</w:t>
      </w:r>
      <w:r w:rsidRPr="009E7144">
        <w:rPr>
          <w:color w:val="000000"/>
        </w:rPr>
        <w:t xml:space="preserve"> </w:t>
      </w:r>
      <w:r w:rsidRPr="008C6BD8">
        <w:t>кассетных</w:t>
      </w:r>
      <w:r w:rsidRPr="009E7144">
        <w:t xml:space="preserve"> </w:t>
      </w:r>
      <w:r w:rsidRPr="008C6BD8">
        <w:t>боеприпасов</w:t>
      </w:r>
      <w:r w:rsidRPr="009E7144">
        <w:rPr>
          <w:color w:val="000000"/>
        </w:rPr>
        <w:t xml:space="preserve"> </w:t>
      </w:r>
      <w:r>
        <w:rPr>
          <w:color w:val="000000"/>
        </w:rPr>
        <w:t>или</w:t>
      </w:r>
      <w:r w:rsidRPr="009E7144">
        <w:rPr>
          <w:bCs/>
        </w:rPr>
        <w:t xml:space="preserve"> </w:t>
      </w:r>
      <w:r w:rsidRPr="008C6BD8">
        <w:rPr>
          <w:bCs/>
        </w:rPr>
        <w:t>разрывны</w:t>
      </w:r>
      <w:r>
        <w:rPr>
          <w:bCs/>
        </w:rPr>
        <w:t>х</w:t>
      </w:r>
      <w:r w:rsidRPr="009E7144">
        <w:rPr>
          <w:bCs/>
        </w:rPr>
        <w:t xml:space="preserve"> </w:t>
      </w:r>
      <w:r w:rsidRPr="008C6BD8">
        <w:rPr>
          <w:bCs/>
        </w:rPr>
        <w:t>суббоеприпас</w:t>
      </w:r>
      <w:r>
        <w:rPr>
          <w:bCs/>
        </w:rPr>
        <w:t>ов,</w:t>
      </w:r>
      <w:r w:rsidRPr="009E7144">
        <w:rPr>
          <w:color w:val="000000"/>
        </w:rPr>
        <w:t xml:space="preserve"> </w:t>
      </w:r>
      <w:r>
        <w:rPr>
          <w:color w:val="000000"/>
        </w:rPr>
        <w:t xml:space="preserve">СОХРАНЕННЫХ в соответствии с пунктом 6 статьи </w:t>
      </w:r>
      <w:r w:rsidRPr="009E7144">
        <w:rPr>
          <w:color w:val="000000"/>
        </w:rPr>
        <w:t>3</w:t>
      </w:r>
    </w:p>
    <w:tbl>
      <w:tblPr>
        <w:tblW w:w="8497" w:type="dxa"/>
        <w:tblInd w:w="1134" w:type="dxa"/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0"/>
        <w:gridCol w:w="1008"/>
        <w:gridCol w:w="812"/>
        <w:gridCol w:w="1246"/>
        <w:gridCol w:w="1034"/>
        <w:gridCol w:w="804"/>
        <w:gridCol w:w="1134"/>
        <w:gridCol w:w="1269"/>
      </w:tblGrid>
      <w:tr w:rsidR="0014293D" w:rsidRPr="0014293D" w14:paraId="725EE5E3" w14:textId="77777777" w:rsidTr="00626EF5">
        <w:trPr>
          <w:tblHeader/>
        </w:trPr>
        <w:tc>
          <w:tcPr>
            <w:tcW w:w="11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9EA52EA" w14:textId="77777777" w:rsidR="00001948" w:rsidRPr="0014293D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4"/>
                <w:szCs w:val="14"/>
              </w:rPr>
            </w:pPr>
            <w:r w:rsidRPr="0014293D">
              <w:rPr>
                <w:rFonts w:cs="Times New Roman"/>
                <w:i/>
                <w:sz w:val="14"/>
                <w:szCs w:val="14"/>
              </w:rPr>
              <w:t>Тип кассетных боеприпасов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4D7B9500" w14:textId="77777777" w:rsidR="00001948" w:rsidRPr="0014293D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4"/>
                <w:szCs w:val="14"/>
              </w:rPr>
            </w:pPr>
            <w:r w:rsidRPr="0014293D">
              <w:rPr>
                <w:rFonts w:cs="Times New Roman"/>
                <w:i/>
                <w:sz w:val="14"/>
                <w:szCs w:val="14"/>
              </w:rPr>
              <w:t>Количество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9101178" w14:textId="77777777" w:rsidR="00001948" w:rsidRPr="0014293D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4"/>
                <w:szCs w:val="14"/>
              </w:rPr>
            </w:pPr>
            <w:r w:rsidRPr="0014293D">
              <w:rPr>
                <w:rFonts w:cs="Times New Roman"/>
                <w:i/>
                <w:sz w:val="14"/>
                <w:szCs w:val="14"/>
              </w:rPr>
              <w:t>Номер партии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87AF4B9" w14:textId="77777777" w:rsidR="00001948" w:rsidRPr="0014293D" w:rsidRDefault="00001948" w:rsidP="00A04A4E">
            <w:pPr>
              <w:spacing w:before="80" w:after="80" w:line="200" w:lineRule="exact"/>
              <w:rPr>
                <w:rFonts w:cs="Times New Roman"/>
                <w:i/>
                <w:sz w:val="14"/>
                <w:szCs w:val="14"/>
              </w:rPr>
            </w:pPr>
            <w:r w:rsidRPr="0014293D">
              <w:rPr>
                <w:rFonts w:cs="Times New Roman"/>
                <w:i/>
                <w:sz w:val="14"/>
                <w:szCs w:val="14"/>
              </w:rPr>
              <w:t>Тип разрывных суббоеприпасов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00B25AA" w14:textId="77777777" w:rsidR="00001948" w:rsidRPr="0014293D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4"/>
                <w:szCs w:val="14"/>
              </w:rPr>
            </w:pPr>
            <w:r w:rsidRPr="0014293D">
              <w:rPr>
                <w:rFonts w:cs="Times New Roman"/>
                <w:i/>
                <w:sz w:val="14"/>
                <w:szCs w:val="14"/>
              </w:rPr>
              <w:t>Количество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6B0B70A" w14:textId="77777777" w:rsidR="00001948" w:rsidRPr="0014293D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4"/>
                <w:szCs w:val="14"/>
              </w:rPr>
            </w:pPr>
            <w:r w:rsidRPr="0014293D">
              <w:rPr>
                <w:rFonts w:cs="Times New Roman"/>
                <w:i/>
                <w:sz w:val="14"/>
                <w:szCs w:val="14"/>
              </w:rPr>
              <w:t>Номер партии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46AAAA9" w14:textId="77777777" w:rsidR="00001948" w:rsidRPr="0014293D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4"/>
                <w:szCs w:val="14"/>
              </w:rPr>
            </w:pPr>
            <w:r w:rsidRPr="0014293D">
              <w:rPr>
                <w:rFonts w:cs="Times New Roman"/>
                <w:i/>
                <w:sz w:val="14"/>
                <w:szCs w:val="14"/>
              </w:rPr>
              <w:t>Планируемое использование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4B21FFCB" w14:textId="77777777" w:rsidR="00001948" w:rsidRPr="0014293D" w:rsidRDefault="00001948" w:rsidP="0014293D">
            <w:pPr>
              <w:spacing w:before="80" w:after="80" w:line="200" w:lineRule="exact"/>
              <w:ind w:right="113" w:firstLine="17"/>
              <w:rPr>
                <w:rFonts w:cs="Times New Roman"/>
                <w:i/>
                <w:sz w:val="14"/>
                <w:szCs w:val="14"/>
              </w:rPr>
            </w:pPr>
            <w:r w:rsidRPr="0014293D">
              <w:rPr>
                <w:rFonts w:cs="Times New Roman"/>
                <w:i/>
                <w:sz w:val="14"/>
                <w:szCs w:val="14"/>
              </w:rPr>
              <w:t>Дополнительная информация</w:t>
            </w:r>
          </w:p>
        </w:tc>
      </w:tr>
      <w:tr w:rsidR="00A3752A" w:rsidRPr="008E304A" w14:paraId="47586605" w14:textId="77777777" w:rsidTr="00A3752A">
        <w:trPr>
          <w:trHeight w:val="284"/>
          <w:tblHeader/>
        </w:trPr>
        <w:tc>
          <w:tcPr>
            <w:tcW w:w="1190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A618D2" w14:textId="77777777" w:rsidR="00A3752A" w:rsidRPr="008E304A" w:rsidRDefault="00A3752A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1304BC" w14:textId="77777777" w:rsidR="00A3752A" w:rsidRPr="008E304A" w:rsidRDefault="00A3752A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A96EF8" w14:textId="77777777" w:rsidR="00A3752A" w:rsidRPr="008E304A" w:rsidRDefault="00A3752A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1315A9" w14:textId="77777777" w:rsidR="00A3752A" w:rsidRPr="008E304A" w:rsidRDefault="00A3752A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32A7B8" w14:textId="77777777" w:rsidR="00A3752A" w:rsidRPr="008E304A" w:rsidRDefault="00A3752A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804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5927F2" w14:textId="77777777" w:rsidR="00A3752A" w:rsidRPr="008E304A" w:rsidRDefault="00A3752A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5E2A2F" w14:textId="77777777" w:rsidR="00A3752A" w:rsidRPr="008E304A" w:rsidRDefault="00A3752A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269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851A8E" w14:textId="77777777" w:rsidR="00A3752A" w:rsidRPr="008E304A" w:rsidRDefault="00A3752A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</w:tr>
      <w:tr w:rsidR="0014293D" w:rsidRPr="00CA4DB8" w14:paraId="4E14C875" w14:textId="77777777" w:rsidTr="00A3752A">
        <w:tc>
          <w:tcPr>
            <w:tcW w:w="11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1BF320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4AE3C6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10F1E7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1D15FE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E17A7B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2485EB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325BEB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FD0E26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  <w:tr w:rsidR="0014293D" w:rsidRPr="00CA4DB8" w14:paraId="201EDE4E" w14:textId="77777777" w:rsidTr="00A3752A">
        <w:tc>
          <w:tcPr>
            <w:tcW w:w="119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5B05B3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F66BA8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8CFEC0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15C2C0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DCFFAB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48F446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D00143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CD4D65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  <w:tr w:rsidR="0014293D" w:rsidRPr="00CA4DB8" w14:paraId="4DB35CB4" w14:textId="77777777" w:rsidTr="00626EF5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431C2B" w14:textId="77777777" w:rsidR="00001948" w:rsidRPr="00CA4DB8" w:rsidRDefault="00001948" w:rsidP="006E2586">
            <w:pPr>
              <w:spacing w:before="40" w:after="120"/>
              <w:ind w:right="113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9C828D" w14:textId="77777777" w:rsidR="00001948" w:rsidRPr="00CA4DB8" w:rsidRDefault="00001948" w:rsidP="006E2586">
            <w:pPr>
              <w:spacing w:before="40" w:after="120"/>
              <w:ind w:right="113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492866" w14:textId="77777777" w:rsidR="00001948" w:rsidRPr="00CA4DB8" w:rsidRDefault="00001948" w:rsidP="006E2586">
            <w:pPr>
              <w:spacing w:before="40" w:after="120"/>
              <w:ind w:right="113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9FAE56" w14:textId="77777777" w:rsidR="00001948" w:rsidRPr="00CA4DB8" w:rsidRDefault="00001948" w:rsidP="006E2586">
            <w:pPr>
              <w:spacing w:before="40" w:after="120"/>
              <w:ind w:right="113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F01EEB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5ADED2A5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3143E367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1477A9A2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74F84FB6" w14:textId="77777777" w:rsidR="00001948" w:rsidRPr="00B31339" w:rsidRDefault="00001948" w:rsidP="00001948">
      <w:pPr>
        <w:pStyle w:val="H23G"/>
        <w:rPr>
          <w:color w:val="000000"/>
        </w:rPr>
      </w:pPr>
      <w:r w:rsidRPr="00B31339">
        <w:rPr>
          <w:color w:val="000000"/>
        </w:rPr>
        <w:tab/>
        <w:t>2.</w:t>
      </w:r>
      <w:r w:rsidRPr="00B31339">
        <w:rPr>
          <w:color w:val="000000"/>
        </w:rPr>
        <w:tab/>
      </w:r>
      <w:r>
        <w:rPr>
          <w:color w:val="000000"/>
        </w:rPr>
        <w:t>Тип</w:t>
      </w:r>
      <w:r w:rsidRPr="009E7144">
        <w:rPr>
          <w:color w:val="000000"/>
        </w:rPr>
        <w:t xml:space="preserve"> </w:t>
      </w:r>
      <w:r w:rsidRPr="008C6BD8">
        <w:t>кассетных</w:t>
      </w:r>
      <w:r w:rsidRPr="009E7144">
        <w:t xml:space="preserve"> </w:t>
      </w:r>
      <w:r w:rsidRPr="008C6BD8">
        <w:t>боеприпасов</w:t>
      </w:r>
      <w:r w:rsidRPr="009E7144">
        <w:rPr>
          <w:color w:val="000000"/>
        </w:rPr>
        <w:t xml:space="preserve"> </w:t>
      </w:r>
      <w:r>
        <w:rPr>
          <w:color w:val="000000"/>
        </w:rPr>
        <w:t>или</w:t>
      </w:r>
      <w:r w:rsidRPr="009E7144">
        <w:rPr>
          <w:bCs/>
        </w:rPr>
        <w:t xml:space="preserve"> </w:t>
      </w:r>
      <w:r w:rsidRPr="008C6BD8">
        <w:rPr>
          <w:bCs/>
        </w:rPr>
        <w:t>разрывны</w:t>
      </w:r>
      <w:r>
        <w:rPr>
          <w:bCs/>
        </w:rPr>
        <w:t>х</w:t>
      </w:r>
      <w:r w:rsidRPr="009E7144">
        <w:rPr>
          <w:bCs/>
        </w:rPr>
        <w:t xml:space="preserve"> </w:t>
      </w:r>
      <w:r w:rsidRPr="008C6BD8">
        <w:rPr>
          <w:bCs/>
        </w:rPr>
        <w:t>суббоеприпас</w:t>
      </w:r>
      <w:r>
        <w:rPr>
          <w:bCs/>
        </w:rPr>
        <w:t>ов,</w:t>
      </w:r>
      <w:r w:rsidRPr="009E7144">
        <w:rPr>
          <w:color w:val="000000"/>
        </w:rPr>
        <w:t xml:space="preserve"> </w:t>
      </w:r>
      <w:r>
        <w:rPr>
          <w:color w:val="000000"/>
        </w:rPr>
        <w:t xml:space="preserve">ПРИОБРЕТЕННЫХ в соответствии с пунктом 6 статьи </w:t>
      </w:r>
      <w:r w:rsidRPr="009E7144">
        <w:rPr>
          <w:color w:val="000000"/>
        </w:rPr>
        <w:t>3</w:t>
      </w:r>
    </w:p>
    <w:tbl>
      <w:tblPr>
        <w:tblW w:w="8511" w:type="dxa"/>
        <w:tblInd w:w="1134" w:type="dxa"/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6"/>
        <w:gridCol w:w="1022"/>
        <w:gridCol w:w="798"/>
        <w:gridCol w:w="1246"/>
        <w:gridCol w:w="1049"/>
        <w:gridCol w:w="784"/>
        <w:gridCol w:w="1134"/>
        <w:gridCol w:w="1302"/>
      </w:tblGrid>
      <w:tr w:rsidR="0014293D" w:rsidRPr="0014293D" w14:paraId="59C3EEF2" w14:textId="77777777" w:rsidTr="001B2D15">
        <w:trPr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516EFA7" w14:textId="77777777" w:rsidR="00001948" w:rsidRPr="0014293D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4"/>
                <w:szCs w:val="14"/>
              </w:rPr>
            </w:pPr>
            <w:r w:rsidRPr="0014293D">
              <w:rPr>
                <w:rFonts w:cs="Times New Roman"/>
                <w:i/>
                <w:sz w:val="14"/>
                <w:szCs w:val="14"/>
              </w:rPr>
              <w:t>Тип кассетных боеприпасов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BF4C14C" w14:textId="77777777" w:rsidR="00001948" w:rsidRPr="0014293D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4"/>
                <w:szCs w:val="14"/>
              </w:rPr>
            </w:pPr>
            <w:r w:rsidRPr="0014293D">
              <w:rPr>
                <w:rFonts w:cs="Times New Roman"/>
                <w:i/>
                <w:sz w:val="14"/>
                <w:szCs w:val="14"/>
              </w:rPr>
              <w:t>Количество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7A83C2D" w14:textId="77777777" w:rsidR="00001948" w:rsidRPr="0014293D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4"/>
                <w:szCs w:val="14"/>
              </w:rPr>
            </w:pPr>
            <w:r w:rsidRPr="0014293D">
              <w:rPr>
                <w:rFonts w:cs="Times New Roman"/>
                <w:i/>
                <w:sz w:val="14"/>
                <w:szCs w:val="14"/>
              </w:rPr>
              <w:t>Номер партии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C1973B3" w14:textId="77777777" w:rsidR="00001948" w:rsidRPr="0014293D" w:rsidRDefault="00001948" w:rsidP="00A04A4E">
            <w:pPr>
              <w:spacing w:before="80" w:after="80" w:line="200" w:lineRule="exact"/>
              <w:rPr>
                <w:rFonts w:cs="Times New Roman"/>
                <w:i/>
                <w:sz w:val="14"/>
                <w:szCs w:val="14"/>
              </w:rPr>
            </w:pPr>
            <w:r w:rsidRPr="0014293D">
              <w:rPr>
                <w:rFonts w:cs="Times New Roman"/>
                <w:i/>
                <w:sz w:val="14"/>
                <w:szCs w:val="14"/>
              </w:rPr>
              <w:t>Тип разрывных суббоеприпасов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7785C57" w14:textId="77777777" w:rsidR="00001948" w:rsidRPr="0014293D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4"/>
                <w:szCs w:val="14"/>
              </w:rPr>
            </w:pPr>
            <w:r w:rsidRPr="0014293D">
              <w:rPr>
                <w:rFonts w:cs="Times New Roman"/>
                <w:i/>
                <w:sz w:val="14"/>
                <w:szCs w:val="14"/>
              </w:rPr>
              <w:t>Количество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F7B45ED" w14:textId="77777777" w:rsidR="00001948" w:rsidRPr="0014293D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4"/>
                <w:szCs w:val="14"/>
              </w:rPr>
            </w:pPr>
            <w:r w:rsidRPr="0014293D">
              <w:rPr>
                <w:rFonts w:cs="Times New Roman"/>
                <w:i/>
                <w:sz w:val="14"/>
                <w:szCs w:val="14"/>
              </w:rPr>
              <w:t>Номер партии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7368A83" w14:textId="77777777" w:rsidR="00001948" w:rsidRPr="0014293D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4"/>
                <w:szCs w:val="14"/>
              </w:rPr>
            </w:pPr>
            <w:r w:rsidRPr="0014293D">
              <w:rPr>
                <w:rFonts w:cs="Times New Roman"/>
                <w:i/>
                <w:sz w:val="14"/>
                <w:szCs w:val="14"/>
              </w:rPr>
              <w:t>Планируемое использование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426C8F58" w14:textId="77777777" w:rsidR="00001948" w:rsidRPr="0014293D" w:rsidRDefault="00001948" w:rsidP="0014293D">
            <w:pPr>
              <w:spacing w:before="80" w:after="80" w:line="200" w:lineRule="exact"/>
              <w:ind w:right="113" w:firstLine="17"/>
              <w:rPr>
                <w:rFonts w:cs="Times New Roman"/>
                <w:i/>
                <w:sz w:val="14"/>
                <w:szCs w:val="14"/>
              </w:rPr>
            </w:pPr>
            <w:r w:rsidRPr="0014293D">
              <w:rPr>
                <w:rFonts w:cs="Times New Roman"/>
                <w:i/>
                <w:sz w:val="14"/>
                <w:szCs w:val="14"/>
              </w:rPr>
              <w:t>Дополнительная информация</w:t>
            </w:r>
          </w:p>
        </w:tc>
      </w:tr>
      <w:tr w:rsidR="009B48CE" w:rsidRPr="00CA4DB8" w14:paraId="3CE97678" w14:textId="77777777" w:rsidTr="00A3752A">
        <w:trPr>
          <w:trHeight w:val="373"/>
          <w:tblHeader/>
        </w:trPr>
        <w:tc>
          <w:tcPr>
            <w:tcW w:w="1176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B29ACC" w14:textId="77777777" w:rsidR="009B48CE" w:rsidRPr="00CA4DB8" w:rsidRDefault="009B48CE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022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E958A0" w14:textId="77777777" w:rsidR="009B48CE" w:rsidRPr="00CA4DB8" w:rsidRDefault="009B48CE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798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F9EE21" w14:textId="77777777" w:rsidR="009B48CE" w:rsidRPr="00CA4DB8" w:rsidRDefault="009B48CE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315981" w14:textId="77777777" w:rsidR="009B48CE" w:rsidRPr="00CA4DB8" w:rsidRDefault="009B48CE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438AD1" w14:textId="77777777" w:rsidR="009B48CE" w:rsidRPr="00CA4DB8" w:rsidRDefault="009B48CE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3175C6" w14:textId="77777777" w:rsidR="009B48CE" w:rsidRPr="00CA4DB8" w:rsidRDefault="009B48CE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8024E5" w14:textId="77777777" w:rsidR="009B48CE" w:rsidRPr="00CA4DB8" w:rsidRDefault="009B48CE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141154" w14:textId="77777777" w:rsidR="009B48CE" w:rsidRPr="00CA4DB8" w:rsidRDefault="009B48CE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</w:tr>
      <w:tr w:rsidR="0014293D" w:rsidRPr="00CA4DB8" w14:paraId="7E5198AE" w14:textId="77777777" w:rsidTr="00A3752A">
        <w:tc>
          <w:tcPr>
            <w:tcW w:w="1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C0C3FA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2B06FD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B80874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291D63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59313D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C2B592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BC75A8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FAA324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  <w:tr w:rsidR="0014293D" w:rsidRPr="00CA4DB8" w14:paraId="22C366DC" w14:textId="77777777" w:rsidTr="00A3752A">
        <w:tc>
          <w:tcPr>
            <w:tcW w:w="1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5B4E0A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CD8ECE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EC3F04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3A4F8D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0A988F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8B7299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B850D2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0137B8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  <w:tr w:rsidR="0014293D" w:rsidRPr="00CA4DB8" w14:paraId="19D156CE" w14:textId="77777777" w:rsidTr="003F7664"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4DD7AB" w14:textId="77777777" w:rsidR="00001948" w:rsidRPr="00CA4DB8" w:rsidRDefault="00001948" w:rsidP="006E2586">
            <w:pPr>
              <w:spacing w:before="40" w:after="120"/>
              <w:ind w:righ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579B7A" w14:textId="77777777" w:rsidR="00001948" w:rsidRPr="00CA4DB8" w:rsidRDefault="00001948" w:rsidP="006E2586">
            <w:pPr>
              <w:spacing w:before="40" w:after="120"/>
              <w:ind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F487CA" w14:textId="77777777" w:rsidR="00001948" w:rsidRPr="00CA4DB8" w:rsidRDefault="00001948" w:rsidP="006E2586">
            <w:pPr>
              <w:spacing w:before="40" w:after="120"/>
              <w:ind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0A1C97" w14:textId="77777777" w:rsidR="00001948" w:rsidRPr="00CA4DB8" w:rsidRDefault="00001948" w:rsidP="006E2586">
            <w:pPr>
              <w:spacing w:before="40" w:after="120"/>
              <w:ind w:right="113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F775EA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4B738087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291691D0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61E49913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</w:tbl>
    <w:p w14:paraId="0EFBDBB4" w14:textId="77777777" w:rsidR="00001948" w:rsidRPr="004A546B" w:rsidRDefault="00001948" w:rsidP="00001948">
      <w:pPr>
        <w:pStyle w:val="H23G"/>
      </w:pPr>
      <w:r w:rsidRPr="004F3AA5">
        <w:lastRenderedPageBreak/>
        <w:tab/>
      </w:r>
      <w:r w:rsidRPr="004A546B">
        <w:t>3.</w:t>
      </w:r>
      <w:r w:rsidRPr="004A546B">
        <w:tab/>
      </w:r>
      <w:r>
        <w:t>Сохраненные</w:t>
      </w:r>
      <w:r w:rsidRPr="004A546B">
        <w:t>/</w:t>
      </w:r>
      <w:r>
        <w:t>приобретенные</w:t>
      </w:r>
      <w:r w:rsidRPr="004A546B">
        <w:t xml:space="preserve"> </w:t>
      </w:r>
      <w:r w:rsidRPr="008C6BD8">
        <w:t>кассетны</w:t>
      </w:r>
      <w:r>
        <w:t>е</w:t>
      </w:r>
      <w:r w:rsidRPr="004A546B">
        <w:t xml:space="preserve"> </w:t>
      </w:r>
      <w:r w:rsidRPr="008C6BD8">
        <w:t>боеприпас</w:t>
      </w:r>
      <w:r>
        <w:t>ы</w:t>
      </w:r>
      <w:r w:rsidRPr="004A546B">
        <w:rPr>
          <w:color w:val="000000"/>
        </w:rPr>
        <w:t xml:space="preserve"> </w:t>
      </w:r>
      <w:r>
        <w:rPr>
          <w:color w:val="000000"/>
        </w:rPr>
        <w:t>или</w:t>
      </w:r>
      <w:r w:rsidRPr="004A546B">
        <w:rPr>
          <w:bCs/>
        </w:rPr>
        <w:t xml:space="preserve"> </w:t>
      </w:r>
      <w:r w:rsidRPr="008C6BD8">
        <w:rPr>
          <w:bCs/>
        </w:rPr>
        <w:t>разрывны</w:t>
      </w:r>
      <w:r>
        <w:rPr>
          <w:bCs/>
        </w:rPr>
        <w:t>е</w:t>
      </w:r>
      <w:r w:rsidRPr="004A546B">
        <w:rPr>
          <w:bCs/>
        </w:rPr>
        <w:t xml:space="preserve"> </w:t>
      </w:r>
      <w:r w:rsidRPr="008C6BD8">
        <w:rPr>
          <w:bCs/>
        </w:rPr>
        <w:t>суббоеприпас</w:t>
      </w:r>
      <w:r>
        <w:rPr>
          <w:bCs/>
        </w:rPr>
        <w:t>ы</w:t>
      </w:r>
      <w:r w:rsidRPr="004A546B">
        <w:rPr>
          <w:bCs/>
        </w:rPr>
        <w:t>,</w:t>
      </w:r>
      <w:r w:rsidRPr="004A546B">
        <w:t xml:space="preserve"> </w:t>
      </w:r>
      <w:r>
        <w:t xml:space="preserve">использованные в течение отчетного периода </w:t>
      </w:r>
      <w:r>
        <w:rPr>
          <w:color w:val="000000"/>
        </w:rPr>
        <w:t>в</w:t>
      </w:r>
      <w:r w:rsidRPr="004A546B">
        <w:rPr>
          <w:color w:val="000000"/>
        </w:rPr>
        <w:t xml:space="preserve"> </w:t>
      </w:r>
      <w:r>
        <w:rPr>
          <w:color w:val="000000"/>
        </w:rPr>
        <w:t>соответствии</w:t>
      </w:r>
      <w:r w:rsidRPr="004A546B">
        <w:rPr>
          <w:color w:val="000000"/>
        </w:rPr>
        <w:t xml:space="preserve"> </w:t>
      </w:r>
      <w:r>
        <w:rPr>
          <w:color w:val="000000"/>
        </w:rPr>
        <w:t>с пунктом</w:t>
      </w:r>
      <w:r w:rsidRPr="004A546B">
        <w:rPr>
          <w:color w:val="000000"/>
        </w:rPr>
        <w:t xml:space="preserve"> 6 </w:t>
      </w:r>
      <w:r>
        <w:rPr>
          <w:color w:val="000000"/>
        </w:rPr>
        <w:t>статьи</w:t>
      </w:r>
      <w:r w:rsidRPr="004A546B">
        <w:rPr>
          <w:color w:val="000000"/>
        </w:rPr>
        <w:t xml:space="preserve"> 3</w:t>
      </w:r>
    </w:p>
    <w:tbl>
      <w:tblPr>
        <w:tblW w:w="8513" w:type="dxa"/>
        <w:tblInd w:w="1134" w:type="dxa"/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1148"/>
        <w:gridCol w:w="728"/>
        <w:gridCol w:w="1218"/>
        <w:gridCol w:w="1147"/>
        <w:gridCol w:w="714"/>
        <w:gridCol w:w="1092"/>
        <w:gridCol w:w="1332"/>
      </w:tblGrid>
      <w:tr w:rsidR="0014293D" w:rsidRPr="0014293D" w14:paraId="7E7560F3" w14:textId="77777777" w:rsidTr="00A3522E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F284B13" w14:textId="77777777" w:rsidR="00001948" w:rsidRPr="0014293D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4"/>
                <w:szCs w:val="14"/>
              </w:rPr>
            </w:pPr>
            <w:r w:rsidRPr="0014293D">
              <w:rPr>
                <w:rFonts w:cs="Times New Roman"/>
                <w:i/>
                <w:sz w:val="14"/>
                <w:szCs w:val="14"/>
              </w:rPr>
              <w:t>Тип кассетных боеприпасов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7D50B10" w14:textId="77777777" w:rsidR="00001948" w:rsidRPr="0014293D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4"/>
                <w:szCs w:val="14"/>
              </w:rPr>
            </w:pPr>
            <w:r w:rsidRPr="0014293D">
              <w:rPr>
                <w:rFonts w:cs="Times New Roman"/>
                <w:i/>
                <w:sz w:val="14"/>
                <w:szCs w:val="14"/>
              </w:rPr>
              <w:t>Использованное количество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3166C0F" w14:textId="77777777" w:rsidR="00001948" w:rsidRPr="0014293D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4"/>
                <w:szCs w:val="14"/>
              </w:rPr>
            </w:pPr>
            <w:r w:rsidRPr="0014293D">
              <w:rPr>
                <w:rFonts w:cs="Times New Roman"/>
                <w:i/>
                <w:sz w:val="14"/>
                <w:szCs w:val="14"/>
              </w:rPr>
              <w:t>Номер партии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E3C500B" w14:textId="77777777" w:rsidR="00001948" w:rsidRPr="0014293D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4"/>
                <w:szCs w:val="14"/>
              </w:rPr>
            </w:pPr>
            <w:r w:rsidRPr="0014293D">
              <w:rPr>
                <w:rFonts w:cs="Times New Roman"/>
                <w:i/>
                <w:sz w:val="14"/>
                <w:szCs w:val="14"/>
              </w:rPr>
              <w:t>Тип разрывных суббоеприпасов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AD7929B" w14:textId="77777777" w:rsidR="00001948" w:rsidRPr="0014293D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4"/>
                <w:szCs w:val="14"/>
              </w:rPr>
            </w:pPr>
            <w:r w:rsidRPr="0014293D">
              <w:rPr>
                <w:rFonts w:cs="Times New Roman"/>
                <w:i/>
                <w:sz w:val="14"/>
                <w:szCs w:val="14"/>
              </w:rPr>
              <w:t>Использованное количество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B2031A1" w14:textId="77777777" w:rsidR="00001948" w:rsidRPr="0014293D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4"/>
                <w:szCs w:val="14"/>
              </w:rPr>
            </w:pPr>
            <w:r w:rsidRPr="0014293D">
              <w:rPr>
                <w:rFonts w:cs="Times New Roman"/>
                <w:i/>
                <w:sz w:val="14"/>
                <w:szCs w:val="14"/>
              </w:rPr>
              <w:t>Номер партии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D1CC7ED" w14:textId="77777777" w:rsidR="00001948" w:rsidRPr="0014293D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4"/>
                <w:szCs w:val="14"/>
              </w:rPr>
            </w:pPr>
            <w:r w:rsidRPr="0014293D">
              <w:rPr>
                <w:rFonts w:cs="Times New Roman"/>
                <w:i/>
                <w:sz w:val="14"/>
                <w:szCs w:val="14"/>
              </w:rPr>
              <w:t>Описание фактического использования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342EB227" w14:textId="77777777" w:rsidR="00001948" w:rsidRPr="0014293D" w:rsidRDefault="00001948" w:rsidP="0014293D">
            <w:pPr>
              <w:spacing w:before="80" w:after="80" w:line="200" w:lineRule="exact"/>
              <w:ind w:right="113" w:firstLine="17"/>
              <w:rPr>
                <w:rFonts w:cs="Times New Roman"/>
                <w:i/>
                <w:sz w:val="14"/>
                <w:szCs w:val="14"/>
              </w:rPr>
            </w:pPr>
            <w:r w:rsidRPr="0014293D">
              <w:rPr>
                <w:rFonts w:cs="Times New Roman"/>
                <w:i/>
                <w:sz w:val="14"/>
                <w:szCs w:val="14"/>
              </w:rPr>
              <w:t>Дополнительная информация</w:t>
            </w:r>
            <w:r w:rsidRPr="0014293D">
              <w:rPr>
                <w:rFonts w:cs="Times New Roman"/>
                <w:i/>
                <w:sz w:val="14"/>
                <w:szCs w:val="14"/>
              </w:rPr>
              <w:br/>
              <w:t>(например, происхождение)</w:t>
            </w:r>
          </w:p>
        </w:tc>
      </w:tr>
      <w:tr w:rsidR="00AD51CF" w:rsidRPr="00CA4DB8" w14:paraId="40AF3963" w14:textId="77777777" w:rsidTr="00156BC4">
        <w:trPr>
          <w:trHeight w:val="394"/>
          <w:tblHeader/>
        </w:trPr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1541DC" w14:textId="77777777" w:rsidR="00AD51CF" w:rsidRPr="00CA4DB8" w:rsidRDefault="00AD51CF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148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8C913A" w14:textId="77777777" w:rsidR="00AD51CF" w:rsidRPr="00CA4DB8" w:rsidRDefault="00AD51CF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AC4519" w14:textId="77777777" w:rsidR="00AD51CF" w:rsidRPr="00CA4DB8" w:rsidRDefault="00AD51CF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E3A08D" w14:textId="77777777" w:rsidR="00AD51CF" w:rsidRPr="00CA4DB8" w:rsidRDefault="00AD51CF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147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934492" w14:textId="77777777" w:rsidR="00AD51CF" w:rsidRPr="00CA4DB8" w:rsidRDefault="00AD51CF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BA7EEB" w14:textId="77777777" w:rsidR="00AD51CF" w:rsidRPr="00CA4DB8" w:rsidRDefault="00AD51CF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092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A3A3BD" w14:textId="77777777" w:rsidR="00AD51CF" w:rsidRPr="00CA4DB8" w:rsidRDefault="00AD51CF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332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CD3D23" w14:textId="77777777" w:rsidR="00AD51CF" w:rsidRPr="00CA4DB8" w:rsidRDefault="00AD51CF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</w:tr>
      <w:tr w:rsidR="0014293D" w:rsidRPr="00CA4DB8" w14:paraId="7885465A" w14:textId="77777777" w:rsidTr="00156BC4"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321268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F9174C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FF674B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2A9A49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6DCDE5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8088E9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110765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5582BB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  <w:tr w:rsidR="0014293D" w:rsidRPr="00CA4DB8" w14:paraId="681131BE" w14:textId="77777777" w:rsidTr="00156BC4"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E8E5CE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C4D419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0988C4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D09E33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51B995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4965AA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CE111D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733DA9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  <w:tr w:rsidR="0014293D" w:rsidRPr="00CA4DB8" w14:paraId="37FA2EB9" w14:textId="77777777" w:rsidTr="00665E4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AE2C73" w14:textId="77777777" w:rsidR="00001948" w:rsidRPr="00CA4DB8" w:rsidRDefault="00001948" w:rsidP="006E2586">
            <w:pPr>
              <w:spacing w:before="40" w:after="120"/>
              <w:ind w:righ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EC1D3C" w14:textId="77777777" w:rsidR="00001948" w:rsidRPr="00CA4DB8" w:rsidRDefault="00001948" w:rsidP="006E2586">
            <w:pPr>
              <w:spacing w:before="40" w:after="120"/>
              <w:ind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2A382E" w14:textId="77777777" w:rsidR="00001948" w:rsidRPr="00CA4DB8" w:rsidRDefault="00001948" w:rsidP="006E2586">
            <w:pPr>
              <w:spacing w:before="40" w:after="120"/>
              <w:ind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B9E4B8" w14:textId="77777777" w:rsidR="00001948" w:rsidRPr="00CA4DB8" w:rsidRDefault="00001948" w:rsidP="006E2586">
            <w:pPr>
              <w:spacing w:before="40" w:after="120"/>
              <w:ind w:right="1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8866E5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6AE0495D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396B5D76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66ED4843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</w:tbl>
    <w:p w14:paraId="13DF36C4" w14:textId="77777777" w:rsidR="00001948" w:rsidRPr="00A401D5" w:rsidRDefault="00001948" w:rsidP="00001948">
      <w:pPr>
        <w:pStyle w:val="H23G"/>
        <w:rPr>
          <w:color w:val="000000"/>
        </w:rPr>
      </w:pPr>
      <w:r w:rsidRPr="00A401D5">
        <w:rPr>
          <w:color w:val="000000"/>
        </w:rPr>
        <w:tab/>
        <w:t>4.</w:t>
      </w:r>
      <w:r w:rsidRPr="00A401D5">
        <w:rPr>
          <w:color w:val="000000"/>
        </w:rPr>
        <w:tab/>
      </w:r>
      <w:r>
        <w:rPr>
          <w:color w:val="000000"/>
        </w:rPr>
        <w:t>Тип</w:t>
      </w:r>
      <w:r w:rsidRPr="009E7144">
        <w:rPr>
          <w:color w:val="000000"/>
        </w:rPr>
        <w:t xml:space="preserve"> </w:t>
      </w:r>
      <w:r w:rsidRPr="008C6BD8">
        <w:t>кассетных</w:t>
      </w:r>
      <w:r w:rsidRPr="009E7144">
        <w:t xml:space="preserve"> </w:t>
      </w:r>
      <w:r w:rsidRPr="008C6BD8">
        <w:t>боеприпасов</w:t>
      </w:r>
      <w:r w:rsidRPr="009E7144">
        <w:rPr>
          <w:color w:val="000000"/>
        </w:rPr>
        <w:t xml:space="preserve"> </w:t>
      </w:r>
      <w:r>
        <w:rPr>
          <w:color w:val="000000"/>
        </w:rPr>
        <w:t>или</w:t>
      </w:r>
      <w:r w:rsidRPr="009E7144">
        <w:rPr>
          <w:bCs/>
        </w:rPr>
        <w:t xml:space="preserve"> </w:t>
      </w:r>
      <w:r w:rsidRPr="008C6BD8">
        <w:rPr>
          <w:bCs/>
        </w:rPr>
        <w:t>разрывны</w:t>
      </w:r>
      <w:r>
        <w:rPr>
          <w:bCs/>
        </w:rPr>
        <w:t>х</w:t>
      </w:r>
      <w:r w:rsidRPr="009E7144">
        <w:rPr>
          <w:bCs/>
        </w:rPr>
        <w:t xml:space="preserve"> </w:t>
      </w:r>
      <w:r w:rsidRPr="008C6BD8">
        <w:rPr>
          <w:bCs/>
        </w:rPr>
        <w:t>суббоеприпас</w:t>
      </w:r>
      <w:r>
        <w:rPr>
          <w:bCs/>
        </w:rPr>
        <w:t>ов,</w:t>
      </w:r>
      <w:r w:rsidRPr="009E7144">
        <w:rPr>
          <w:color w:val="000000"/>
        </w:rPr>
        <w:t xml:space="preserve"> </w:t>
      </w:r>
      <w:r>
        <w:rPr>
          <w:color w:val="000000"/>
        </w:rPr>
        <w:t xml:space="preserve">переданных в соответствии с пунктом 7 статьи </w:t>
      </w:r>
      <w:r w:rsidRPr="009E7144">
        <w:rPr>
          <w:color w:val="000000"/>
        </w:rPr>
        <w:t>3</w:t>
      </w:r>
    </w:p>
    <w:tbl>
      <w:tblPr>
        <w:tblW w:w="8497" w:type="dxa"/>
        <w:tblInd w:w="1134" w:type="dxa"/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2"/>
        <w:gridCol w:w="868"/>
        <w:gridCol w:w="737"/>
        <w:gridCol w:w="1157"/>
        <w:gridCol w:w="891"/>
        <w:gridCol w:w="737"/>
        <w:gridCol w:w="772"/>
        <w:gridCol w:w="941"/>
        <w:gridCol w:w="1302"/>
      </w:tblGrid>
      <w:tr w:rsidR="00001948" w:rsidRPr="0014293D" w14:paraId="56CD7C2F" w14:textId="77777777" w:rsidTr="008F75BC">
        <w:trPr>
          <w:tblHeader/>
        </w:trPr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544C295" w14:textId="77777777" w:rsidR="00001948" w:rsidRPr="0014293D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4"/>
                <w:szCs w:val="14"/>
              </w:rPr>
            </w:pPr>
            <w:r w:rsidRPr="0014293D">
              <w:rPr>
                <w:rFonts w:cs="Times New Roman"/>
                <w:i/>
                <w:sz w:val="14"/>
                <w:szCs w:val="14"/>
              </w:rPr>
              <w:t>Тип кассетных боеприпасов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9E9D5F9" w14:textId="77777777" w:rsidR="00001948" w:rsidRPr="0014293D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4"/>
                <w:szCs w:val="14"/>
              </w:rPr>
            </w:pPr>
            <w:r w:rsidRPr="0014293D">
              <w:rPr>
                <w:rFonts w:cs="Times New Roman"/>
                <w:i/>
                <w:sz w:val="14"/>
                <w:szCs w:val="14"/>
              </w:rPr>
              <w:t>Количество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AC2976F" w14:textId="77777777" w:rsidR="00001948" w:rsidRPr="0014293D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4"/>
                <w:szCs w:val="14"/>
              </w:rPr>
            </w:pPr>
            <w:r w:rsidRPr="0014293D">
              <w:rPr>
                <w:rFonts w:cs="Times New Roman"/>
                <w:i/>
                <w:sz w:val="14"/>
                <w:szCs w:val="14"/>
              </w:rPr>
              <w:t>Номер партии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6385F55" w14:textId="77777777" w:rsidR="00001948" w:rsidRPr="0014293D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4"/>
                <w:szCs w:val="14"/>
              </w:rPr>
            </w:pPr>
            <w:r w:rsidRPr="0014293D">
              <w:rPr>
                <w:rFonts w:cs="Times New Roman"/>
                <w:i/>
                <w:sz w:val="14"/>
                <w:szCs w:val="14"/>
              </w:rPr>
              <w:t>Тип разрывных суббоеприпасов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BAE09D5" w14:textId="77777777" w:rsidR="00001948" w:rsidRPr="0014293D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4"/>
                <w:szCs w:val="14"/>
              </w:rPr>
            </w:pPr>
            <w:r w:rsidRPr="0014293D">
              <w:rPr>
                <w:rFonts w:cs="Times New Roman"/>
                <w:i/>
                <w:sz w:val="14"/>
                <w:szCs w:val="14"/>
              </w:rPr>
              <w:t>Количество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EBC14EF" w14:textId="77777777" w:rsidR="00001948" w:rsidRPr="0014293D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4"/>
                <w:szCs w:val="14"/>
              </w:rPr>
            </w:pPr>
            <w:r w:rsidRPr="0014293D">
              <w:rPr>
                <w:rFonts w:cs="Times New Roman"/>
                <w:i/>
                <w:sz w:val="14"/>
                <w:szCs w:val="14"/>
              </w:rPr>
              <w:t>Номер партии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07BE585" w14:textId="77777777" w:rsidR="00001948" w:rsidRPr="0014293D" w:rsidRDefault="00001948" w:rsidP="00A04A4E">
            <w:pPr>
              <w:spacing w:before="80" w:after="80" w:line="200" w:lineRule="exact"/>
              <w:rPr>
                <w:rFonts w:cs="Times New Roman"/>
                <w:i/>
                <w:sz w:val="14"/>
                <w:szCs w:val="14"/>
              </w:rPr>
            </w:pPr>
            <w:r w:rsidRPr="0014293D">
              <w:rPr>
                <w:rFonts w:cs="Times New Roman"/>
                <w:i/>
                <w:sz w:val="14"/>
                <w:szCs w:val="14"/>
              </w:rPr>
              <w:t>Цель передачи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C211135" w14:textId="77777777" w:rsidR="00001948" w:rsidRPr="0014293D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4"/>
                <w:szCs w:val="14"/>
              </w:rPr>
            </w:pPr>
            <w:r w:rsidRPr="0014293D">
              <w:rPr>
                <w:rFonts w:cs="Times New Roman"/>
                <w:i/>
                <w:sz w:val="14"/>
                <w:szCs w:val="14"/>
              </w:rPr>
              <w:t>Получающее государство-участник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5B9DFBB0" w14:textId="7EA0E03A" w:rsidR="00001948" w:rsidRPr="0014293D" w:rsidRDefault="00001948" w:rsidP="0014293D">
            <w:pPr>
              <w:spacing w:before="80" w:after="80" w:line="200" w:lineRule="exact"/>
              <w:ind w:right="113" w:firstLine="17"/>
              <w:rPr>
                <w:rFonts w:cs="Times New Roman"/>
                <w:i/>
                <w:sz w:val="14"/>
                <w:szCs w:val="14"/>
              </w:rPr>
            </w:pPr>
            <w:r w:rsidRPr="0014293D">
              <w:rPr>
                <w:rFonts w:cs="Times New Roman"/>
                <w:i/>
                <w:sz w:val="14"/>
                <w:szCs w:val="14"/>
              </w:rPr>
              <w:t>Дополнительная информация</w:t>
            </w:r>
            <w:r w:rsidRPr="0014293D">
              <w:rPr>
                <w:rFonts w:cs="Times New Roman"/>
                <w:i/>
                <w:sz w:val="14"/>
                <w:szCs w:val="14"/>
              </w:rPr>
              <w:br/>
              <w:t>(например, шаги, предпринятые для</w:t>
            </w:r>
            <w:r w:rsidR="009E7C1C">
              <w:rPr>
                <w:rFonts w:cs="Times New Roman"/>
                <w:i/>
                <w:sz w:val="14"/>
                <w:szCs w:val="14"/>
              </w:rPr>
              <w:t> </w:t>
            </w:r>
            <w:r w:rsidRPr="0014293D">
              <w:rPr>
                <w:rFonts w:cs="Times New Roman"/>
                <w:i/>
                <w:sz w:val="14"/>
                <w:szCs w:val="14"/>
              </w:rPr>
              <w:t>обеспечения уничтожения в</w:t>
            </w:r>
            <w:r w:rsidR="009E7C1C">
              <w:rPr>
                <w:rFonts w:cs="Times New Roman"/>
                <w:i/>
                <w:sz w:val="14"/>
                <w:szCs w:val="14"/>
              </w:rPr>
              <w:t> </w:t>
            </w:r>
            <w:r w:rsidRPr="0014293D">
              <w:rPr>
                <w:rFonts w:cs="Times New Roman"/>
                <w:i/>
                <w:sz w:val="14"/>
                <w:szCs w:val="14"/>
              </w:rPr>
              <w:t>государстве-получателе)</w:t>
            </w:r>
          </w:p>
        </w:tc>
      </w:tr>
      <w:tr w:rsidR="009C02EC" w:rsidRPr="007B3083" w14:paraId="18140D92" w14:textId="77777777" w:rsidTr="00156BC4">
        <w:trPr>
          <w:trHeight w:val="343"/>
          <w:tblHeader/>
        </w:trPr>
        <w:tc>
          <w:tcPr>
            <w:tcW w:w="1092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21EA79" w14:textId="77777777" w:rsidR="009C02EC" w:rsidRPr="007B3083" w:rsidRDefault="009C02EC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2CDDCD" w14:textId="77777777" w:rsidR="009C02EC" w:rsidRPr="007B3083" w:rsidRDefault="009C02EC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45E402" w14:textId="77777777" w:rsidR="009C02EC" w:rsidRPr="007B3083" w:rsidRDefault="009C02EC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48CEBB" w14:textId="77777777" w:rsidR="009C02EC" w:rsidRPr="007B3083" w:rsidRDefault="009C02EC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2FCA02" w14:textId="77777777" w:rsidR="009C02EC" w:rsidRPr="007B3083" w:rsidRDefault="009C02EC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655BC3" w14:textId="77777777" w:rsidR="009C02EC" w:rsidRPr="007B3083" w:rsidRDefault="009C02EC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772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7E01B0" w14:textId="77777777" w:rsidR="009C02EC" w:rsidRPr="007B3083" w:rsidRDefault="009C02EC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941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13791A" w14:textId="77777777" w:rsidR="009C02EC" w:rsidRPr="007B3083" w:rsidRDefault="009C02EC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19D52E" w14:textId="77777777" w:rsidR="009C02EC" w:rsidRPr="007B3083" w:rsidRDefault="009C02EC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</w:tr>
      <w:tr w:rsidR="00001948" w:rsidRPr="007B3083" w14:paraId="080ADDBD" w14:textId="77777777" w:rsidTr="004F785B">
        <w:tc>
          <w:tcPr>
            <w:tcW w:w="10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F0D908" w14:textId="77777777" w:rsidR="00001948" w:rsidRPr="007B3083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C2E917" w14:textId="77777777" w:rsidR="00001948" w:rsidRPr="007B3083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74E162" w14:textId="77777777" w:rsidR="00001948" w:rsidRPr="007B3083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F75820" w14:textId="77777777" w:rsidR="00001948" w:rsidRPr="007B3083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FC9035" w14:textId="77777777" w:rsidR="00001948" w:rsidRPr="007B3083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34E6CC" w14:textId="77777777" w:rsidR="00001948" w:rsidRPr="007B3083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86D3A9" w14:textId="77777777" w:rsidR="00001948" w:rsidRPr="007B3083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72D308" w14:textId="77777777" w:rsidR="00001948" w:rsidRPr="007B3083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16D589" w14:textId="77777777" w:rsidR="00001948" w:rsidRPr="007B3083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  <w:tr w:rsidR="00001948" w:rsidRPr="007B3083" w14:paraId="71254368" w14:textId="77777777" w:rsidTr="004F785B">
        <w:tc>
          <w:tcPr>
            <w:tcW w:w="10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E93D9B" w14:textId="77777777" w:rsidR="00001948" w:rsidRPr="007B3083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ED21A6" w14:textId="77777777" w:rsidR="00001948" w:rsidRPr="007B3083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30BBF1" w14:textId="77777777" w:rsidR="00001948" w:rsidRPr="007B3083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A6CFD7" w14:textId="77777777" w:rsidR="00001948" w:rsidRPr="007B3083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8022EC" w14:textId="77777777" w:rsidR="00001948" w:rsidRPr="007B3083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C8C44C" w14:textId="77777777" w:rsidR="00001948" w:rsidRPr="007B3083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1F8E85" w14:textId="77777777" w:rsidR="00001948" w:rsidRPr="007B3083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AB6858" w14:textId="77777777" w:rsidR="00001948" w:rsidRPr="007B3083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CEE49D" w14:textId="77777777" w:rsidR="00001948" w:rsidRPr="007B3083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  <w:tr w:rsidR="007458DF" w:rsidRPr="00CA4DB8" w14:paraId="50000DE7" w14:textId="77777777" w:rsidTr="000E05DA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97EDF5" w14:textId="77777777" w:rsidR="00001948" w:rsidRPr="00CA4DB8" w:rsidRDefault="00001948" w:rsidP="005C718E">
            <w:pPr>
              <w:spacing w:before="40" w:after="120"/>
              <w:ind w:right="113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90AF8B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AB0B50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DDCF29" w14:textId="77777777" w:rsidR="00001948" w:rsidRPr="00CA4DB8" w:rsidRDefault="00001948" w:rsidP="005C718E">
            <w:pPr>
              <w:spacing w:before="40" w:after="120"/>
              <w:ind w:right="113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611C3B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3184D016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4F2FAEDD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73542A13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7EDF1A47" w14:textId="77777777" w:rsidR="00001948" w:rsidRPr="00CA4DB8" w:rsidRDefault="00001948" w:rsidP="00A04A4E">
            <w:pPr>
              <w:spacing w:before="40" w:after="120"/>
              <w:ind w:right="113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20E3010E" w14:textId="77777777" w:rsidR="00001948" w:rsidRDefault="00001948">
      <w:pPr>
        <w:suppressAutoHyphens w:val="0"/>
        <w:spacing w:line="240" w:lineRule="auto"/>
        <w:rPr>
          <w:rFonts w:eastAsia="Times New Roman" w:cs="Times New Roman"/>
          <w:szCs w:val="20"/>
        </w:rPr>
      </w:pPr>
      <w:r>
        <w:br w:type="page"/>
      </w:r>
    </w:p>
    <w:p w14:paraId="0EB6FCC2" w14:textId="06DA7E0D" w:rsidR="00001948" w:rsidRPr="00B53354" w:rsidRDefault="0014293D" w:rsidP="0014293D">
      <w:pPr>
        <w:pStyle w:val="HChG"/>
      </w:pPr>
      <w:r>
        <w:lastRenderedPageBreak/>
        <w:tab/>
      </w:r>
      <w:r>
        <w:tab/>
      </w:r>
      <w:r w:rsidR="00001948" w:rsidRPr="004F785B">
        <w:t xml:space="preserve">Форма </w:t>
      </w:r>
      <w:r w:rsidR="00001948" w:rsidRPr="004F785B">
        <w:rPr>
          <w:lang w:val="en-US"/>
        </w:rPr>
        <w:t>D</w:t>
      </w:r>
      <w:r w:rsidR="00001948" w:rsidRPr="004F785B">
        <w:t xml:space="preserve"> </w:t>
      </w:r>
      <w:r w:rsidRPr="004F785B">
        <w:t>—</w:t>
      </w:r>
      <w:r w:rsidR="00001948" w:rsidRPr="004F785B">
        <w:t xml:space="preserve"> Технические характеристики каждого типа произведенных/находящихся в собственности или владении кассетных боеприпасов</w:t>
      </w:r>
    </w:p>
    <w:p w14:paraId="1D0B4BBA" w14:textId="77777777" w:rsidR="00001948" w:rsidRPr="004B2A30" w:rsidRDefault="00001948" w:rsidP="00001948">
      <w:pPr>
        <w:pStyle w:val="SingleTxtG"/>
        <w:rPr>
          <w:b/>
          <w:bCs/>
          <w:color w:val="000000"/>
        </w:rPr>
      </w:pPr>
      <w:r>
        <w:rPr>
          <w:b/>
          <w:bCs/>
          <w:color w:val="000000"/>
        </w:rPr>
        <w:t>Статья</w:t>
      </w:r>
      <w:r w:rsidRPr="004B2A30">
        <w:rPr>
          <w:b/>
          <w:bCs/>
          <w:color w:val="000000"/>
        </w:rPr>
        <w:t xml:space="preserve"> 7, </w:t>
      </w:r>
      <w:r>
        <w:rPr>
          <w:b/>
          <w:bCs/>
          <w:color w:val="000000"/>
        </w:rPr>
        <w:t>пункт</w:t>
      </w:r>
      <w:r w:rsidRPr="004B2A30">
        <w:rPr>
          <w:b/>
          <w:bCs/>
          <w:color w:val="000000"/>
        </w:rPr>
        <w:t xml:space="preserve"> 1</w:t>
      </w:r>
    </w:p>
    <w:p w14:paraId="5564DE12" w14:textId="77777777" w:rsidR="00001948" w:rsidRPr="004B2A30" w:rsidRDefault="00001948" w:rsidP="00001948">
      <w:pPr>
        <w:pStyle w:val="SingleTxtG"/>
        <w:rPr>
          <w:b/>
          <w:bCs/>
          <w:color w:val="000000"/>
        </w:rPr>
      </w:pPr>
      <w:r w:rsidRPr="004B2A30">
        <w:rPr>
          <w:b/>
          <w:bCs/>
          <w:color w:val="000000"/>
        </w:rPr>
        <w:tab/>
      </w:r>
      <w:r>
        <w:rPr>
          <w:b/>
          <w:bCs/>
          <w:color w:val="000000"/>
        </w:rPr>
        <w:t>«</w:t>
      </w:r>
      <w:r w:rsidRPr="004B2A30">
        <w:rPr>
          <w:b/>
          <w:bCs/>
        </w:rPr>
        <w:t>Каждое государство-участник представляет Генеральному секретарю … доклад с информацией</w:t>
      </w:r>
      <w:r w:rsidRPr="004B2A30">
        <w:rPr>
          <w:b/>
          <w:bCs/>
          <w:color w:val="000000"/>
        </w:rPr>
        <w:t xml:space="preserve">: </w:t>
      </w:r>
    </w:p>
    <w:p w14:paraId="19A84347" w14:textId="77777777" w:rsidR="00001948" w:rsidRPr="004B2A30" w:rsidRDefault="00001948" w:rsidP="00001948">
      <w:pPr>
        <w:pStyle w:val="SingleTxtG"/>
        <w:ind w:left="2835" w:hanging="567"/>
        <w:rPr>
          <w:b/>
          <w:bCs/>
          <w:color w:val="000000"/>
        </w:rPr>
      </w:pPr>
      <w:r w:rsidRPr="006041F1">
        <w:rPr>
          <w:b/>
          <w:bCs/>
          <w:color w:val="000000"/>
          <w:lang w:val="en-US"/>
        </w:rPr>
        <w:t>c</w:t>
      </w:r>
      <w:r w:rsidRPr="004B2A30">
        <w:rPr>
          <w:b/>
          <w:bCs/>
          <w:color w:val="000000"/>
        </w:rPr>
        <w:t>)</w:t>
      </w:r>
      <w:r w:rsidRPr="004B2A30">
        <w:rPr>
          <w:b/>
          <w:bCs/>
          <w:color w:val="000000"/>
        </w:rPr>
        <w:tab/>
      </w:r>
      <w:r w:rsidRPr="004B2A30">
        <w:rPr>
          <w:b/>
          <w:bCs/>
        </w:rPr>
        <w:t>о технических характеристиках каждого типа кассетных боеприпасов, произведенных этим государством-участником до вступления настоящей Конвенции в силу для него, в той мере, в какой это известно, и кассетных боеприпасов, которые в настоящее время находятся в его собственности или владении, с указанием, где это практически возможно, такой информации, которая может способствовать выявлению и удалению кассетных боеприпасов; эта информация должна, по меньшей мере, включать в себя данные о размерах, взрывателе, боевом заряде, содержании металла, а также цветные фотографии и другие данные, которые могут способствовать удалению взрывоопасных остатков кассетных боеприпасов</w:t>
      </w:r>
      <w:r>
        <w:rPr>
          <w:b/>
          <w:bCs/>
          <w:color w:val="000000"/>
        </w:rPr>
        <w:t>».</w:t>
      </w:r>
    </w:p>
    <w:p w14:paraId="6729B7C8" w14:textId="0520ED30" w:rsidR="00001948" w:rsidRPr="0014293D" w:rsidRDefault="00001948" w:rsidP="0014293D">
      <w:pPr>
        <w:pStyle w:val="H23G"/>
        <w:tabs>
          <w:tab w:val="right" w:leader="dot" w:pos="11716"/>
        </w:tabs>
        <w:rPr>
          <w:color w:val="000000"/>
        </w:rPr>
      </w:pPr>
      <w:r w:rsidRPr="004B2A30">
        <w:rPr>
          <w:color w:val="000000"/>
        </w:rPr>
        <w:tab/>
      </w:r>
      <w:r w:rsidRPr="004B2A30">
        <w:rPr>
          <w:color w:val="000000"/>
        </w:rPr>
        <w:tab/>
      </w:r>
      <w:r>
        <w:rPr>
          <w:color w:val="000000"/>
        </w:rPr>
        <w:t>Государство</w:t>
      </w:r>
      <w:r w:rsidRPr="005616D6">
        <w:rPr>
          <w:color w:val="000000"/>
        </w:rPr>
        <w:t>[</w:t>
      </w:r>
      <w:r>
        <w:rPr>
          <w:color w:val="000000"/>
        </w:rPr>
        <w:t>-участник</w:t>
      </w:r>
      <w:r w:rsidRPr="005616D6">
        <w:rPr>
          <w:color w:val="000000"/>
        </w:rPr>
        <w:t>]</w:t>
      </w:r>
      <w:r w:rsidRPr="0014293D">
        <w:rPr>
          <w:color w:val="000000"/>
        </w:rPr>
        <w:t xml:space="preserve">: </w:t>
      </w:r>
      <w:r w:rsidR="0014293D" w:rsidRPr="0014293D">
        <w:rPr>
          <w:b w:val="0"/>
          <w:bCs/>
          <w:color w:val="000000"/>
        </w:rPr>
        <w:tab/>
      </w:r>
    </w:p>
    <w:p w14:paraId="2EA0DA2A" w14:textId="2D4F8193" w:rsidR="00001948" w:rsidRPr="0014293D" w:rsidRDefault="00001948" w:rsidP="0014293D">
      <w:pPr>
        <w:pStyle w:val="H23G"/>
        <w:tabs>
          <w:tab w:val="left" w:pos="851"/>
          <w:tab w:val="left" w:leader="dot" w:pos="5387"/>
          <w:tab w:val="right" w:leader="dot" w:pos="8505"/>
        </w:tabs>
        <w:spacing w:after="360"/>
        <w:rPr>
          <w:rFonts w:eastAsiaTheme="minorHAnsi"/>
          <w:lang w:eastAsia="en-US"/>
        </w:rPr>
      </w:pPr>
      <w:r w:rsidRPr="0014293D">
        <w:rPr>
          <w:rStyle w:val="SingleTxtGChar"/>
          <w:rFonts w:eastAsiaTheme="minorHAnsi"/>
          <w:b w:val="0"/>
          <w:bCs/>
        </w:rPr>
        <w:tab/>
      </w:r>
      <w:r w:rsidRPr="0014293D">
        <w:rPr>
          <w:rStyle w:val="SingleTxtGChar"/>
          <w:rFonts w:eastAsiaTheme="minorHAnsi"/>
          <w:b w:val="0"/>
          <w:bCs/>
        </w:rPr>
        <w:tab/>
      </w:r>
      <w:r w:rsidRPr="0014293D">
        <w:rPr>
          <w:rStyle w:val="SingleTxtGChar"/>
          <w:rFonts w:eastAsiaTheme="minorHAnsi"/>
        </w:rPr>
        <w:t>Отчетность за период с</w:t>
      </w:r>
      <w:r w:rsidRPr="0014293D">
        <w:rPr>
          <w:rStyle w:val="SingleTxtGChar"/>
          <w:rFonts w:eastAsiaTheme="minorHAnsi"/>
          <w:b w:val="0"/>
          <w:bCs/>
        </w:rPr>
        <w:t xml:space="preserve"> </w:t>
      </w:r>
      <w:r w:rsidR="0014293D" w:rsidRPr="0014293D">
        <w:rPr>
          <w:rStyle w:val="SingleTxtGChar"/>
          <w:rFonts w:eastAsiaTheme="minorHAnsi"/>
          <w:b w:val="0"/>
          <w:bCs/>
        </w:rPr>
        <w:tab/>
      </w:r>
      <w:r w:rsidRPr="0014293D">
        <w:rPr>
          <w:rStyle w:val="SingleTxtGChar"/>
          <w:rFonts w:eastAsiaTheme="minorHAnsi"/>
          <w:b w:val="0"/>
          <w:bCs/>
        </w:rPr>
        <w:t xml:space="preserve"> </w:t>
      </w:r>
      <w:r w:rsidRPr="0014293D">
        <w:rPr>
          <w:rStyle w:val="SingleTxtGChar"/>
          <w:rFonts w:eastAsiaTheme="minorHAnsi"/>
        </w:rPr>
        <w:t>по</w:t>
      </w:r>
      <w:r w:rsidRPr="0014293D">
        <w:rPr>
          <w:rStyle w:val="SingleTxtGChar"/>
          <w:rFonts w:eastAsiaTheme="minorHAnsi"/>
          <w:b w:val="0"/>
          <w:bCs/>
        </w:rPr>
        <w:t xml:space="preserve"> </w:t>
      </w:r>
      <w:r w:rsidR="0014293D" w:rsidRPr="0014293D">
        <w:rPr>
          <w:rStyle w:val="SingleTxtGChar"/>
          <w:rFonts w:eastAsiaTheme="minorHAnsi"/>
          <w:b w:val="0"/>
          <w:bCs/>
        </w:rPr>
        <w:tab/>
      </w:r>
    </w:p>
    <w:p w14:paraId="4B642FE4" w14:textId="5E2AAC1B" w:rsidR="00001948" w:rsidRPr="0014293D" w:rsidRDefault="00001948" w:rsidP="0014293D">
      <w:pPr>
        <w:pStyle w:val="SingleTxtG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ПРИМЕЧАНИЕ</w:t>
      </w:r>
      <w:r w:rsidRPr="004C0AF6">
        <w:rPr>
          <w:b/>
          <w:bCs/>
          <w:color w:val="000000"/>
        </w:rPr>
        <w:t>:</w:t>
      </w:r>
      <w:r>
        <w:rPr>
          <w:color w:val="000000"/>
        </w:rPr>
        <w:t xml:space="preserve"> </w:t>
      </w:r>
      <w:r>
        <w:rPr>
          <w:b/>
          <w:bCs/>
          <w:color w:val="000000"/>
          <w:shd w:val="clear" w:color="auto" w:fill="FFFFFF"/>
        </w:rPr>
        <w:t>Разделы,</w:t>
      </w:r>
      <w:r w:rsidRPr="00DC3971"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D0CECE"/>
        </w:rPr>
        <w:t>выделенные затенением</w:t>
      </w:r>
      <w:r>
        <w:rPr>
          <w:b/>
          <w:bCs/>
          <w:color w:val="000000"/>
        </w:rPr>
        <w:t>, относятся к информации, подлежащей представлению на</w:t>
      </w:r>
      <w:r w:rsidRPr="004C0AF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ДОБРОВОЛЬНОЙ</w:t>
      </w:r>
      <w:r w:rsidRPr="004C0AF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основе,</w:t>
      </w:r>
      <w:r w:rsidRPr="004C0AF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которая касается соблюдения и осуществления, не охватываемого требованиями по официальной отчетности, содержащимися в статье </w:t>
      </w:r>
      <w:r w:rsidRPr="004C0AF6">
        <w:rPr>
          <w:b/>
          <w:bCs/>
          <w:color w:val="000000"/>
        </w:rPr>
        <w:t>7</w:t>
      </w:r>
      <w:r w:rsidRPr="003B4235">
        <w:rPr>
          <w:b/>
          <w:bCs/>
          <w:color w:val="000000"/>
        </w:rPr>
        <w:t>.</w:t>
      </w:r>
    </w:p>
    <w:tbl>
      <w:tblPr>
        <w:tblW w:w="8544" w:type="dxa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1"/>
        <w:gridCol w:w="784"/>
        <w:gridCol w:w="788"/>
        <w:gridCol w:w="1130"/>
        <w:gridCol w:w="965"/>
        <w:gridCol w:w="1012"/>
        <w:gridCol w:w="960"/>
        <w:gridCol w:w="993"/>
        <w:gridCol w:w="1041"/>
      </w:tblGrid>
      <w:tr w:rsidR="00F46A16" w:rsidRPr="0014293D" w14:paraId="630A23C3" w14:textId="77777777" w:rsidTr="005C718E">
        <w:trPr>
          <w:tblHeader/>
        </w:trPr>
        <w:tc>
          <w:tcPr>
            <w:tcW w:w="510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D8E2826" w14:textId="77777777" w:rsidR="00001948" w:rsidRPr="0014293D" w:rsidRDefault="00001948" w:rsidP="0014293D">
            <w:pPr>
              <w:spacing w:before="80" w:after="80" w:line="200" w:lineRule="exact"/>
              <w:ind w:right="28"/>
              <w:rPr>
                <w:rFonts w:cs="Times New Roman"/>
                <w:i/>
                <w:sz w:val="14"/>
                <w:szCs w:val="14"/>
              </w:rPr>
            </w:pPr>
            <w:r w:rsidRPr="0014293D">
              <w:rPr>
                <w:rFonts w:cs="Times New Roman"/>
                <w:i/>
                <w:sz w:val="14"/>
                <w:szCs w:val="14"/>
              </w:rPr>
              <w:t>Тип кассетных боеприпасов*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1A73058" w14:textId="77777777" w:rsidR="00001948" w:rsidRPr="0014293D" w:rsidRDefault="00001948" w:rsidP="0014293D">
            <w:pPr>
              <w:spacing w:before="80" w:after="80" w:line="200" w:lineRule="exact"/>
              <w:ind w:right="28"/>
              <w:rPr>
                <w:rFonts w:cs="Times New Roman"/>
                <w:i/>
                <w:sz w:val="14"/>
                <w:szCs w:val="14"/>
              </w:rPr>
            </w:pPr>
            <w:r w:rsidRPr="0014293D">
              <w:rPr>
                <w:rFonts w:cs="Times New Roman"/>
                <w:i/>
                <w:sz w:val="14"/>
                <w:szCs w:val="14"/>
              </w:rPr>
              <w:t>Размеры кассетного боеприпаса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5F66114" w14:textId="77777777" w:rsidR="00001948" w:rsidRPr="0014293D" w:rsidRDefault="00001948" w:rsidP="0014293D">
            <w:pPr>
              <w:spacing w:before="80" w:after="80" w:line="200" w:lineRule="exact"/>
              <w:ind w:right="28"/>
              <w:rPr>
                <w:rFonts w:cs="Times New Roman"/>
                <w:i/>
                <w:sz w:val="14"/>
                <w:szCs w:val="14"/>
              </w:rPr>
            </w:pPr>
            <w:r w:rsidRPr="0014293D">
              <w:rPr>
                <w:i/>
                <w:sz w:val="14"/>
                <w:szCs w:val="14"/>
              </w:rPr>
              <w:t>Взрывной компонент кассетного боеприпаса (тип и вес</w:t>
            </w:r>
            <w:r w:rsidRPr="0014293D">
              <w:rPr>
                <w:rFonts w:cs="Times New Roman"/>
                <w:i/>
                <w:sz w:val="14"/>
                <w:szCs w:val="14"/>
              </w:rPr>
              <w:t>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7F7368D" w14:textId="77777777" w:rsidR="00001948" w:rsidRPr="0014293D" w:rsidRDefault="00001948" w:rsidP="0014293D">
            <w:pPr>
              <w:spacing w:before="80" w:after="80" w:line="200" w:lineRule="exact"/>
              <w:ind w:right="28"/>
              <w:rPr>
                <w:rFonts w:cs="Times New Roman"/>
                <w:i/>
                <w:sz w:val="14"/>
                <w:szCs w:val="14"/>
              </w:rPr>
            </w:pPr>
            <w:r w:rsidRPr="0014293D">
              <w:rPr>
                <w:rFonts w:cs="Times New Roman"/>
                <w:i/>
                <w:sz w:val="14"/>
                <w:szCs w:val="14"/>
              </w:rPr>
              <w:t>Тип и количество разрывных суббоеприпасов*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1F4837C" w14:textId="77777777" w:rsidR="00001948" w:rsidRPr="0014293D" w:rsidRDefault="00001948" w:rsidP="0014293D">
            <w:pPr>
              <w:spacing w:before="80" w:after="80" w:line="200" w:lineRule="exact"/>
              <w:ind w:right="28"/>
              <w:rPr>
                <w:rFonts w:cs="Times New Roman"/>
                <w:i/>
                <w:sz w:val="14"/>
                <w:szCs w:val="14"/>
              </w:rPr>
            </w:pPr>
            <w:r w:rsidRPr="0014293D">
              <w:rPr>
                <w:i/>
                <w:sz w:val="14"/>
                <w:szCs w:val="14"/>
              </w:rPr>
              <w:t>Габариты разрывного суббоеприпаса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C64F1BC" w14:textId="77777777" w:rsidR="00001948" w:rsidRPr="0014293D" w:rsidRDefault="00001948" w:rsidP="0014293D">
            <w:pPr>
              <w:spacing w:before="80" w:after="80" w:line="200" w:lineRule="exact"/>
              <w:ind w:right="28"/>
              <w:rPr>
                <w:rFonts w:cs="Times New Roman"/>
                <w:i/>
                <w:sz w:val="14"/>
                <w:szCs w:val="14"/>
              </w:rPr>
            </w:pPr>
            <w:r w:rsidRPr="0014293D">
              <w:rPr>
                <w:i/>
                <w:sz w:val="14"/>
                <w:szCs w:val="14"/>
              </w:rPr>
              <w:t>Взрывательная система суббоеприпаса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79A69EE" w14:textId="77777777" w:rsidR="00001948" w:rsidRPr="0014293D" w:rsidRDefault="00001948" w:rsidP="0014293D">
            <w:pPr>
              <w:spacing w:before="80" w:after="80" w:line="200" w:lineRule="exact"/>
              <w:ind w:right="28"/>
              <w:rPr>
                <w:rFonts w:cs="Times New Roman"/>
                <w:i/>
                <w:sz w:val="14"/>
                <w:szCs w:val="14"/>
              </w:rPr>
            </w:pPr>
            <w:r w:rsidRPr="0014293D">
              <w:rPr>
                <w:i/>
                <w:sz w:val="14"/>
                <w:szCs w:val="14"/>
              </w:rPr>
              <w:t>Боевой заряд суббоеприпаса (тип и вес</w:t>
            </w:r>
            <w:r w:rsidRPr="0014293D">
              <w:rPr>
                <w:rFonts w:cs="Times New Roman"/>
                <w:i/>
                <w:sz w:val="14"/>
                <w:szCs w:val="14"/>
              </w:rPr>
              <w:t>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9DE7E85" w14:textId="77777777" w:rsidR="00001948" w:rsidRPr="0014293D" w:rsidRDefault="00001948" w:rsidP="0014293D">
            <w:pPr>
              <w:spacing w:before="80" w:after="80" w:line="200" w:lineRule="exact"/>
              <w:ind w:right="28"/>
              <w:rPr>
                <w:rFonts w:cs="Times New Roman"/>
                <w:i/>
                <w:sz w:val="14"/>
                <w:szCs w:val="14"/>
              </w:rPr>
            </w:pPr>
            <w:r w:rsidRPr="0014293D">
              <w:rPr>
                <w:i/>
                <w:sz w:val="14"/>
                <w:szCs w:val="14"/>
              </w:rPr>
              <w:t>Металлический компонент суббоеприпаса (тип и вес</w:t>
            </w:r>
            <w:r w:rsidRPr="0014293D">
              <w:rPr>
                <w:rFonts w:cs="Times New Roman"/>
                <w:i/>
                <w:sz w:val="14"/>
                <w:szCs w:val="14"/>
              </w:rPr>
              <w:t>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7A86A7E" w14:textId="77777777" w:rsidR="00001948" w:rsidRPr="0014293D" w:rsidRDefault="00001948" w:rsidP="0014293D">
            <w:pPr>
              <w:spacing w:before="80" w:after="80" w:line="200" w:lineRule="exact"/>
              <w:ind w:right="28" w:firstLine="17"/>
              <w:rPr>
                <w:rFonts w:cs="Times New Roman"/>
                <w:i/>
                <w:sz w:val="14"/>
                <w:szCs w:val="14"/>
              </w:rPr>
            </w:pPr>
            <w:r w:rsidRPr="0014293D">
              <w:rPr>
                <w:rFonts w:cs="Times New Roman"/>
                <w:i/>
                <w:sz w:val="14"/>
                <w:szCs w:val="14"/>
              </w:rPr>
              <w:t xml:space="preserve">Другая информация, </w:t>
            </w:r>
            <w:r w:rsidRPr="0014293D">
              <w:rPr>
                <w:i/>
                <w:iCs/>
                <w:sz w:val="14"/>
                <w:szCs w:val="14"/>
              </w:rPr>
              <w:t>которая может способствовать удалению</w:t>
            </w:r>
          </w:p>
        </w:tc>
      </w:tr>
      <w:tr w:rsidR="004F785B" w:rsidRPr="00D96489" w14:paraId="41242A00" w14:textId="77777777" w:rsidTr="004F785B">
        <w:trPr>
          <w:trHeight w:val="339"/>
          <w:tblHeader/>
        </w:trPr>
        <w:tc>
          <w:tcPr>
            <w:tcW w:w="510" w:type="pct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70ACE54" w14:textId="77777777" w:rsidR="004F785B" w:rsidRPr="00D96489" w:rsidRDefault="004F785B" w:rsidP="0014293D">
            <w:pPr>
              <w:spacing w:before="40" w:after="120"/>
              <w:ind w:right="28"/>
              <w:rPr>
                <w:rFonts w:cs="Times New Roman"/>
              </w:rPr>
            </w:pPr>
          </w:p>
        </w:tc>
        <w:tc>
          <w:tcPr>
            <w:tcW w:w="459" w:type="pct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49A21DE" w14:textId="77777777" w:rsidR="004F785B" w:rsidRPr="00D96489" w:rsidRDefault="004F785B" w:rsidP="0014293D">
            <w:pPr>
              <w:spacing w:before="40" w:after="120"/>
              <w:ind w:right="28"/>
              <w:rPr>
                <w:rFonts w:cs="Times New Roman"/>
              </w:rPr>
            </w:pPr>
          </w:p>
        </w:tc>
        <w:tc>
          <w:tcPr>
            <w:tcW w:w="461" w:type="pct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81201B6" w14:textId="77777777" w:rsidR="004F785B" w:rsidRPr="00D96489" w:rsidRDefault="004F785B" w:rsidP="0014293D">
            <w:pPr>
              <w:spacing w:before="40" w:after="120"/>
              <w:ind w:right="28"/>
              <w:rPr>
                <w:rFonts w:cs="Times New Roman"/>
              </w:rPr>
            </w:pPr>
          </w:p>
        </w:tc>
        <w:tc>
          <w:tcPr>
            <w:tcW w:w="661" w:type="pct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5D88891" w14:textId="77777777" w:rsidR="004F785B" w:rsidRPr="00D96489" w:rsidRDefault="004F785B" w:rsidP="0014293D">
            <w:pPr>
              <w:spacing w:before="40" w:after="120"/>
              <w:ind w:right="28"/>
              <w:rPr>
                <w:rFonts w:cs="Times New Roman"/>
              </w:rPr>
            </w:pPr>
          </w:p>
        </w:tc>
        <w:tc>
          <w:tcPr>
            <w:tcW w:w="565" w:type="pct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EFC20C8" w14:textId="77777777" w:rsidR="004F785B" w:rsidRPr="00D96489" w:rsidRDefault="004F785B" w:rsidP="0014293D">
            <w:pPr>
              <w:spacing w:before="40" w:after="120"/>
              <w:ind w:right="28"/>
              <w:rPr>
                <w:rFonts w:cs="Times New Roman"/>
              </w:rPr>
            </w:pPr>
          </w:p>
        </w:tc>
        <w:tc>
          <w:tcPr>
            <w:tcW w:w="592" w:type="pct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9826707" w14:textId="77777777" w:rsidR="004F785B" w:rsidRPr="00D96489" w:rsidRDefault="004F785B" w:rsidP="0014293D">
            <w:pPr>
              <w:spacing w:before="40" w:after="120"/>
              <w:ind w:right="28"/>
              <w:rPr>
                <w:rFonts w:cs="Times New Roman"/>
              </w:rPr>
            </w:pPr>
          </w:p>
        </w:tc>
        <w:tc>
          <w:tcPr>
            <w:tcW w:w="562" w:type="pct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AB77798" w14:textId="77777777" w:rsidR="004F785B" w:rsidRPr="00D96489" w:rsidRDefault="004F785B" w:rsidP="0014293D">
            <w:pPr>
              <w:spacing w:before="40" w:after="120"/>
              <w:ind w:right="28"/>
              <w:rPr>
                <w:rFonts w:cs="Times New Roman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B73EC50" w14:textId="77777777" w:rsidR="004F785B" w:rsidRPr="00D96489" w:rsidRDefault="004F785B" w:rsidP="0014293D">
            <w:pPr>
              <w:spacing w:before="40" w:after="120"/>
              <w:ind w:right="28"/>
              <w:rPr>
                <w:rFonts w:cs="Times New Roman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93DC10F" w14:textId="77777777" w:rsidR="004F785B" w:rsidRPr="00D96489" w:rsidRDefault="004F785B" w:rsidP="0014293D">
            <w:pPr>
              <w:spacing w:before="40" w:after="120"/>
              <w:ind w:right="28"/>
              <w:rPr>
                <w:rFonts w:cs="Times New Roman"/>
              </w:rPr>
            </w:pPr>
          </w:p>
        </w:tc>
      </w:tr>
      <w:tr w:rsidR="00F46A16" w:rsidRPr="00D96489" w14:paraId="68F17FD6" w14:textId="77777777" w:rsidTr="004F785B">
        <w:tc>
          <w:tcPr>
            <w:tcW w:w="510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08EA00D" w14:textId="77777777" w:rsidR="00001948" w:rsidRPr="00D96489" w:rsidRDefault="00001948" w:rsidP="0014293D">
            <w:pPr>
              <w:spacing w:before="40" w:after="120"/>
              <w:ind w:right="2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A9EEAC3" w14:textId="77777777" w:rsidR="00001948" w:rsidRPr="00D96489" w:rsidRDefault="00001948" w:rsidP="0014293D">
            <w:pPr>
              <w:spacing w:before="40" w:after="120"/>
              <w:ind w:right="2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DA12517" w14:textId="77777777" w:rsidR="00001948" w:rsidRPr="00D96489" w:rsidRDefault="00001948" w:rsidP="0014293D">
            <w:pPr>
              <w:spacing w:before="40" w:after="120"/>
              <w:ind w:right="2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A18AC8F" w14:textId="77777777" w:rsidR="00001948" w:rsidRPr="00D96489" w:rsidRDefault="00001948" w:rsidP="0014293D">
            <w:pPr>
              <w:spacing w:before="40" w:after="120"/>
              <w:ind w:right="2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FA0D58C" w14:textId="77777777" w:rsidR="00001948" w:rsidRPr="00D96489" w:rsidRDefault="00001948" w:rsidP="0014293D">
            <w:pPr>
              <w:spacing w:before="40" w:after="120"/>
              <w:ind w:right="2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82D2F67" w14:textId="77777777" w:rsidR="00001948" w:rsidRPr="00D96489" w:rsidRDefault="00001948" w:rsidP="0014293D">
            <w:pPr>
              <w:spacing w:before="40" w:after="120"/>
              <w:ind w:right="2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8807091" w14:textId="77777777" w:rsidR="00001948" w:rsidRPr="00D96489" w:rsidRDefault="00001948" w:rsidP="0014293D">
            <w:pPr>
              <w:spacing w:before="40" w:after="120"/>
              <w:ind w:right="2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26B1E9A" w14:textId="77777777" w:rsidR="00001948" w:rsidRPr="00D96489" w:rsidRDefault="00001948" w:rsidP="0014293D">
            <w:pPr>
              <w:spacing w:before="40" w:after="120"/>
              <w:ind w:right="2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281CF11" w14:textId="77777777" w:rsidR="00001948" w:rsidRPr="00D96489" w:rsidRDefault="00001948" w:rsidP="0014293D">
            <w:pPr>
              <w:spacing w:before="40" w:after="120"/>
              <w:ind w:right="28"/>
              <w:rPr>
                <w:rFonts w:cs="Times New Roman"/>
                <w:sz w:val="16"/>
                <w:szCs w:val="16"/>
              </w:rPr>
            </w:pPr>
          </w:p>
        </w:tc>
      </w:tr>
      <w:tr w:rsidR="00F46A16" w:rsidRPr="00D96489" w14:paraId="024157B2" w14:textId="77777777" w:rsidTr="004F785B">
        <w:tc>
          <w:tcPr>
            <w:tcW w:w="510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3C22B95" w14:textId="77777777" w:rsidR="00001948" w:rsidRPr="00D96489" w:rsidRDefault="00001948" w:rsidP="0014293D">
            <w:pPr>
              <w:spacing w:before="40" w:after="120"/>
              <w:ind w:right="2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B0EA9C1" w14:textId="77777777" w:rsidR="00001948" w:rsidRPr="00D96489" w:rsidRDefault="00001948" w:rsidP="0014293D">
            <w:pPr>
              <w:spacing w:before="40" w:after="120"/>
              <w:ind w:right="2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C93148D" w14:textId="77777777" w:rsidR="00001948" w:rsidRPr="00D96489" w:rsidRDefault="00001948" w:rsidP="0014293D">
            <w:pPr>
              <w:spacing w:before="40" w:after="120"/>
              <w:ind w:right="2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1882AFB" w14:textId="77777777" w:rsidR="00001948" w:rsidRPr="00D96489" w:rsidRDefault="00001948" w:rsidP="0014293D">
            <w:pPr>
              <w:spacing w:before="40" w:after="120"/>
              <w:ind w:right="2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FE5BD24" w14:textId="77777777" w:rsidR="00001948" w:rsidRPr="00D96489" w:rsidRDefault="00001948" w:rsidP="0014293D">
            <w:pPr>
              <w:spacing w:before="40" w:after="120"/>
              <w:ind w:right="2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B9605BD" w14:textId="77777777" w:rsidR="00001948" w:rsidRPr="00D96489" w:rsidRDefault="00001948" w:rsidP="0014293D">
            <w:pPr>
              <w:spacing w:before="40" w:after="120"/>
              <w:ind w:right="2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56700A6" w14:textId="77777777" w:rsidR="00001948" w:rsidRPr="00D96489" w:rsidRDefault="00001948" w:rsidP="0014293D">
            <w:pPr>
              <w:spacing w:before="40" w:after="120"/>
              <w:ind w:right="2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B90A3BD" w14:textId="77777777" w:rsidR="00001948" w:rsidRPr="00D96489" w:rsidRDefault="00001948" w:rsidP="0014293D">
            <w:pPr>
              <w:spacing w:before="40" w:after="120"/>
              <w:ind w:right="2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6E675C7" w14:textId="77777777" w:rsidR="00001948" w:rsidRPr="00D96489" w:rsidRDefault="00001948" w:rsidP="0014293D">
            <w:pPr>
              <w:spacing w:before="40" w:after="120"/>
              <w:ind w:right="28"/>
              <w:rPr>
                <w:rFonts w:cs="Times New Roman"/>
                <w:sz w:val="16"/>
                <w:szCs w:val="16"/>
              </w:rPr>
            </w:pPr>
          </w:p>
        </w:tc>
      </w:tr>
      <w:tr w:rsidR="00F46A16" w:rsidRPr="00D96489" w14:paraId="62FBBB23" w14:textId="77777777" w:rsidTr="004F785B">
        <w:tc>
          <w:tcPr>
            <w:tcW w:w="510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FCDF9A5" w14:textId="77777777" w:rsidR="00001948" w:rsidRPr="00D96489" w:rsidRDefault="00001948" w:rsidP="0014293D">
            <w:pPr>
              <w:spacing w:before="40" w:after="120"/>
              <w:ind w:right="2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BEEE857" w14:textId="77777777" w:rsidR="00001948" w:rsidRPr="00D96489" w:rsidRDefault="00001948" w:rsidP="0014293D">
            <w:pPr>
              <w:spacing w:before="40" w:after="120"/>
              <w:ind w:right="2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7542154" w14:textId="77777777" w:rsidR="00001948" w:rsidRPr="00D96489" w:rsidRDefault="00001948" w:rsidP="0014293D">
            <w:pPr>
              <w:spacing w:before="40" w:after="120"/>
              <w:ind w:right="2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18F778B" w14:textId="77777777" w:rsidR="00001948" w:rsidRPr="00D96489" w:rsidRDefault="00001948" w:rsidP="0014293D">
            <w:pPr>
              <w:spacing w:before="40" w:after="120"/>
              <w:ind w:right="2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7E9FC25" w14:textId="77777777" w:rsidR="00001948" w:rsidRPr="00D96489" w:rsidRDefault="00001948" w:rsidP="0014293D">
            <w:pPr>
              <w:spacing w:before="40" w:after="120"/>
              <w:ind w:right="2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67AD974" w14:textId="77777777" w:rsidR="00001948" w:rsidRPr="00D96489" w:rsidRDefault="00001948" w:rsidP="0014293D">
            <w:pPr>
              <w:spacing w:before="40" w:after="120"/>
              <w:ind w:right="2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1F511F5" w14:textId="77777777" w:rsidR="00001948" w:rsidRPr="00D96489" w:rsidRDefault="00001948" w:rsidP="0014293D">
            <w:pPr>
              <w:spacing w:before="40" w:after="120"/>
              <w:ind w:right="2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1BE9D2C" w14:textId="77777777" w:rsidR="00001948" w:rsidRPr="00D96489" w:rsidRDefault="00001948" w:rsidP="0014293D">
            <w:pPr>
              <w:spacing w:before="40" w:after="120"/>
              <w:ind w:right="2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8A09188" w14:textId="77777777" w:rsidR="00001948" w:rsidRPr="00D96489" w:rsidRDefault="00001948" w:rsidP="0014293D">
            <w:pPr>
              <w:spacing w:before="40" w:after="120"/>
              <w:ind w:right="28"/>
              <w:rPr>
                <w:rFonts w:cs="Times New Roman"/>
                <w:sz w:val="16"/>
                <w:szCs w:val="16"/>
              </w:rPr>
            </w:pPr>
          </w:p>
        </w:tc>
      </w:tr>
      <w:tr w:rsidR="00F46A16" w:rsidRPr="00D96489" w14:paraId="0C6B02AB" w14:textId="77777777" w:rsidTr="004F785B">
        <w:tc>
          <w:tcPr>
            <w:tcW w:w="510" w:type="pc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71869" w14:textId="77777777" w:rsidR="00001948" w:rsidRPr="00D96489" w:rsidRDefault="00001948" w:rsidP="0014293D">
            <w:pPr>
              <w:spacing w:before="40" w:after="120"/>
              <w:ind w:right="2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06729" w14:textId="77777777" w:rsidR="00001948" w:rsidRPr="00D96489" w:rsidRDefault="00001948" w:rsidP="0014293D">
            <w:pPr>
              <w:spacing w:before="40" w:after="120"/>
              <w:ind w:right="2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262D7" w14:textId="77777777" w:rsidR="00001948" w:rsidRPr="00D96489" w:rsidRDefault="00001948" w:rsidP="0014293D">
            <w:pPr>
              <w:spacing w:before="40" w:after="120"/>
              <w:ind w:right="2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6AEDE" w14:textId="77777777" w:rsidR="00001948" w:rsidRPr="00D96489" w:rsidRDefault="00001948" w:rsidP="0014293D">
            <w:pPr>
              <w:spacing w:before="40" w:after="120"/>
              <w:ind w:right="2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F4F8C" w14:textId="77777777" w:rsidR="00001948" w:rsidRPr="00D96489" w:rsidRDefault="00001948" w:rsidP="0014293D">
            <w:pPr>
              <w:spacing w:before="40" w:after="120"/>
              <w:ind w:right="2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B599D" w14:textId="77777777" w:rsidR="00001948" w:rsidRPr="00D96489" w:rsidRDefault="00001948" w:rsidP="0014293D">
            <w:pPr>
              <w:spacing w:before="40" w:after="120"/>
              <w:ind w:right="2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9DF3B" w14:textId="77777777" w:rsidR="00001948" w:rsidRPr="00D96489" w:rsidRDefault="00001948" w:rsidP="0014293D">
            <w:pPr>
              <w:spacing w:before="40" w:after="120"/>
              <w:ind w:right="2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5DCBD" w14:textId="77777777" w:rsidR="00001948" w:rsidRPr="00D96489" w:rsidRDefault="00001948" w:rsidP="0014293D">
            <w:pPr>
              <w:spacing w:before="40" w:after="120"/>
              <w:ind w:right="2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1ED57" w14:textId="77777777" w:rsidR="00001948" w:rsidRPr="00D96489" w:rsidRDefault="00001948" w:rsidP="0014293D">
            <w:pPr>
              <w:spacing w:before="40" w:after="120"/>
              <w:ind w:right="28"/>
              <w:rPr>
                <w:rFonts w:cs="Times New Roman"/>
                <w:sz w:val="16"/>
                <w:szCs w:val="16"/>
              </w:rPr>
            </w:pPr>
          </w:p>
        </w:tc>
      </w:tr>
    </w:tbl>
    <w:p w14:paraId="00520882" w14:textId="77777777" w:rsidR="00001948" w:rsidRPr="00F46A16" w:rsidRDefault="00001948" w:rsidP="009D4E12">
      <w:pPr>
        <w:pStyle w:val="FootnoteText"/>
        <w:tabs>
          <w:tab w:val="clear" w:pos="1021"/>
        </w:tabs>
        <w:spacing w:before="120"/>
        <w:ind w:left="1418" w:hanging="284"/>
        <w:rPr>
          <w:szCs w:val="18"/>
        </w:rPr>
      </w:pPr>
      <w:r w:rsidRPr="00F46A16">
        <w:rPr>
          <w:szCs w:val="18"/>
        </w:rPr>
        <w:t>*</w:t>
      </w:r>
      <w:r w:rsidRPr="00F46A16">
        <w:rPr>
          <w:szCs w:val="18"/>
        </w:rPr>
        <w:tab/>
        <w:t>Просьба приложить формуляры, включая цветные фотографии.</w:t>
      </w:r>
    </w:p>
    <w:p w14:paraId="04FF5A63" w14:textId="13F2D215" w:rsidR="00001948" w:rsidRDefault="00001948">
      <w:pPr>
        <w:suppressAutoHyphens w:val="0"/>
        <w:spacing w:line="240" w:lineRule="auto"/>
        <w:rPr>
          <w:rFonts w:eastAsia="Times New Roman" w:cs="Times New Roman"/>
          <w:szCs w:val="20"/>
        </w:rPr>
      </w:pPr>
      <w:r>
        <w:br w:type="page"/>
      </w:r>
    </w:p>
    <w:p w14:paraId="240D1D7D" w14:textId="73C9A505" w:rsidR="00001948" w:rsidRPr="00B53354" w:rsidRDefault="00F46A16" w:rsidP="00F46A16">
      <w:pPr>
        <w:pStyle w:val="HChG"/>
      </w:pPr>
      <w:r>
        <w:lastRenderedPageBreak/>
        <w:tab/>
      </w:r>
      <w:r>
        <w:tab/>
      </w:r>
      <w:r w:rsidR="00001948">
        <w:t>Форма</w:t>
      </w:r>
      <w:r w:rsidR="00001948" w:rsidRPr="00B53354">
        <w:t xml:space="preserve"> </w:t>
      </w:r>
      <w:r w:rsidR="00001948" w:rsidRPr="006041F1">
        <w:rPr>
          <w:lang w:val="en-US"/>
        </w:rPr>
        <w:t>E</w:t>
      </w:r>
      <w:r w:rsidR="00001948" w:rsidRPr="00B53354">
        <w:t xml:space="preserve"> </w:t>
      </w:r>
      <w:r>
        <w:t>—</w:t>
      </w:r>
      <w:r w:rsidR="00001948" w:rsidRPr="00B53354">
        <w:t xml:space="preserve"> </w:t>
      </w:r>
      <w:r w:rsidR="00001948">
        <w:t>Состояние</w:t>
      </w:r>
      <w:r w:rsidR="00001948" w:rsidRPr="00AE2C90">
        <w:t xml:space="preserve"> и </w:t>
      </w:r>
      <w:r w:rsidR="00001948">
        <w:t>ход осуществления</w:t>
      </w:r>
      <w:r w:rsidR="00001948" w:rsidRPr="00AE2C90">
        <w:t xml:space="preserve"> </w:t>
      </w:r>
      <w:r w:rsidR="00001948">
        <w:t>программ</w:t>
      </w:r>
      <w:r w:rsidR="00001948" w:rsidRPr="00AE2C90">
        <w:t xml:space="preserve"> </w:t>
      </w:r>
      <w:r w:rsidR="00001948">
        <w:t>по </w:t>
      </w:r>
      <w:r w:rsidR="00001948" w:rsidRPr="007728D6">
        <w:t>конверси</w:t>
      </w:r>
      <w:r w:rsidR="00001948">
        <w:t>и</w:t>
      </w:r>
      <w:r w:rsidR="00001948" w:rsidRPr="007728D6">
        <w:t xml:space="preserve"> или </w:t>
      </w:r>
      <w:r w:rsidR="00001948">
        <w:t>выводу из эксплуатации производственных объектов</w:t>
      </w:r>
    </w:p>
    <w:p w14:paraId="26310FDD" w14:textId="77777777" w:rsidR="00001948" w:rsidRPr="00B53354" w:rsidRDefault="00001948" w:rsidP="00001948">
      <w:pPr>
        <w:pStyle w:val="SingleTxtG"/>
        <w:rPr>
          <w:b/>
          <w:bCs/>
          <w:color w:val="000000"/>
        </w:rPr>
      </w:pPr>
      <w:r>
        <w:rPr>
          <w:b/>
          <w:bCs/>
          <w:color w:val="000000"/>
        </w:rPr>
        <w:t>Статья</w:t>
      </w:r>
      <w:r w:rsidRPr="00B53354">
        <w:rPr>
          <w:b/>
          <w:bCs/>
          <w:color w:val="000000"/>
        </w:rPr>
        <w:t xml:space="preserve"> 7, </w:t>
      </w:r>
      <w:r>
        <w:rPr>
          <w:b/>
          <w:bCs/>
          <w:color w:val="000000"/>
        </w:rPr>
        <w:t>пункт</w:t>
      </w:r>
      <w:r w:rsidRPr="00B53354">
        <w:rPr>
          <w:b/>
          <w:bCs/>
          <w:color w:val="000000"/>
        </w:rPr>
        <w:t xml:space="preserve"> 1</w:t>
      </w:r>
    </w:p>
    <w:p w14:paraId="433A67C1" w14:textId="77777777" w:rsidR="00001948" w:rsidRPr="00B53354" w:rsidRDefault="00001948" w:rsidP="00001948">
      <w:pPr>
        <w:pStyle w:val="SingleTxtG"/>
        <w:rPr>
          <w:b/>
          <w:bCs/>
          <w:color w:val="000000"/>
        </w:rPr>
      </w:pPr>
      <w:r w:rsidRPr="00B53354">
        <w:rPr>
          <w:b/>
          <w:bCs/>
          <w:color w:val="000000"/>
        </w:rPr>
        <w:tab/>
      </w:r>
      <w:r>
        <w:rPr>
          <w:b/>
          <w:bCs/>
          <w:color w:val="000000"/>
        </w:rPr>
        <w:t>«</w:t>
      </w:r>
      <w:r w:rsidRPr="004B2A30">
        <w:rPr>
          <w:b/>
          <w:bCs/>
        </w:rPr>
        <w:t>Каждое государство-участник представляет Генеральному секретарю … доклад с информацие</w:t>
      </w:r>
      <w:r>
        <w:rPr>
          <w:b/>
          <w:bCs/>
        </w:rPr>
        <w:t>й</w:t>
      </w:r>
      <w:r w:rsidRPr="00B53354">
        <w:rPr>
          <w:b/>
          <w:bCs/>
          <w:color w:val="000000"/>
        </w:rPr>
        <w:t xml:space="preserve">: </w:t>
      </w:r>
    </w:p>
    <w:p w14:paraId="32AB221E" w14:textId="77777777" w:rsidR="00001948" w:rsidRPr="00B53354" w:rsidRDefault="00001948" w:rsidP="00001948">
      <w:pPr>
        <w:pStyle w:val="SingleTxtG"/>
        <w:ind w:left="2835" w:hanging="567"/>
        <w:rPr>
          <w:b/>
          <w:bCs/>
          <w:color w:val="000000"/>
        </w:rPr>
      </w:pPr>
      <w:r w:rsidRPr="006041F1">
        <w:rPr>
          <w:b/>
          <w:bCs/>
          <w:color w:val="000000"/>
          <w:lang w:val="en-US"/>
        </w:rPr>
        <w:t>d</w:t>
      </w:r>
      <w:r w:rsidRPr="00B53354">
        <w:rPr>
          <w:b/>
          <w:bCs/>
          <w:color w:val="000000"/>
        </w:rPr>
        <w:t>)</w:t>
      </w:r>
      <w:r w:rsidRPr="00B53354">
        <w:rPr>
          <w:b/>
          <w:bCs/>
          <w:color w:val="000000"/>
        </w:rPr>
        <w:tab/>
      </w:r>
      <w:r w:rsidRPr="00B53354">
        <w:rPr>
          <w:b/>
          <w:bCs/>
        </w:rPr>
        <w:t>о состоянии и ходе осуществления программ, связанных с</w:t>
      </w:r>
      <w:r>
        <w:rPr>
          <w:b/>
          <w:bCs/>
        </w:rPr>
        <w:t> </w:t>
      </w:r>
      <w:r w:rsidRPr="00B53354">
        <w:rPr>
          <w:b/>
          <w:bCs/>
        </w:rPr>
        <w:t>конверсией или прекращением эксплуатации объектов по</w:t>
      </w:r>
      <w:r>
        <w:rPr>
          <w:b/>
          <w:bCs/>
        </w:rPr>
        <w:t> </w:t>
      </w:r>
      <w:r w:rsidRPr="00B53354">
        <w:rPr>
          <w:b/>
          <w:bCs/>
        </w:rPr>
        <w:t>производству кассетных боеприпасов</w:t>
      </w:r>
      <w:r>
        <w:rPr>
          <w:b/>
          <w:bCs/>
          <w:color w:val="000000"/>
        </w:rPr>
        <w:t>».</w:t>
      </w:r>
    </w:p>
    <w:p w14:paraId="6A48ABEB" w14:textId="1DE9769E" w:rsidR="00001948" w:rsidRPr="00F46A16" w:rsidRDefault="00001948" w:rsidP="00F46A16">
      <w:pPr>
        <w:pStyle w:val="H23G"/>
        <w:tabs>
          <w:tab w:val="right" w:leader="dot" w:pos="11716"/>
        </w:tabs>
        <w:rPr>
          <w:color w:val="000000"/>
        </w:rPr>
      </w:pPr>
      <w:r w:rsidRPr="00B53354">
        <w:rPr>
          <w:color w:val="000000"/>
        </w:rPr>
        <w:tab/>
      </w:r>
      <w:r w:rsidRPr="00B53354">
        <w:rPr>
          <w:color w:val="000000"/>
        </w:rPr>
        <w:tab/>
      </w:r>
      <w:r>
        <w:rPr>
          <w:color w:val="000000"/>
        </w:rPr>
        <w:t>Государство</w:t>
      </w:r>
      <w:r w:rsidRPr="00B53354">
        <w:rPr>
          <w:color w:val="000000"/>
        </w:rPr>
        <w:t>[</w:t>
      </w:r>
      <w:r>
        <w:rPr>
          <w:color w:val="000000"/>
        </w:rPr>
        <w:t>-участник</w:t>
      </w:r>
      <w:r w:rsidRPr="00B53354">
        <w:rPr>
          <w:color w:val="000000"/>
        </w:rPr>
        <w:t>]</w:t>
      </w:r>
      <w:r w:rsidRPr="00F46A16">
        <w:rPr>
          <w:color w:val="000000"/>
        </w:rPr>
        <w:t xml:space="preserve">: </w:t>
      </w:r>
      <w:r w:rsidR="00F46A16" w:rsidRPr="000A3048">
        <w:rPr>
          <w:b w:val="0"/>
          <w:bCs/>
          <w:color w:val="000000"/>
        </w:rPr>
        <w:tab/>
      </w:r>
    </w:p>
    <w:p w14:paraId="4DD9C838" w14:textId="586BEEC2" w:rsidR="00001948" w:rsidRPr="00F46A16" w:rsidRDefault="00001948" w:rsidP="00F46A16">
      <w:pPr>
        <w:pStyle w:val="H23G"/>
        <w:tabs>
          <w:tab w:val="left" w:pos="851"/>
          <w:tab w:val="left" w:leader="dot" w:pos="5387"/>
          <w:tab w:val="right" w:leader="dot" w:pos="8505"/>
        </w:tabs>
        <w:spacing w:after="360"/>
        <w:rPr>
          <w:rFonts w:eastAsiaTheme="minorHAnsi"/>
          <w:lang w:eastAsia="en-US"/>
        </w:rPr>
      </w:pPr>
      <w:r w:rsidRPr="00F46A16">
        <w:rPr>
          <w:rStyle w:val="SingleTxtGChar"/>
          <w:rFonts w:eastAsiaTheme="minorHAnsi"/>
          <w:b w:val="0"/>
          <w:bCs/>
        </w:rPr>
        <w:tab/>
      </w:r>
      <w:r w:rsidRPr="00F46A16">
        <w:rPr>
          <w:rStyle w:val="SingleTxtGChar"/>
          <w:rFonts w:eastAsiaTheme="minorHAnsi"/>
          <w:b w:val="0"/>
          <w:bCs/>
        </w:rPr>
        <w:tab/>
      </w:r>
      <w:r w:rsidRPr="00F46A16">
        <w:rPr>
          <w:rStyle w:val="SingleTxtGChar"/>
          <w:rFonts w:eastAsiaTheme="minorHAnsi"/>
        </w:rPr>
        <w:t xml:space="preserve">Отчетность за период с </w:t>
      </w:r>
      <w:r w:rsidR="00F46A16" w:rsidRPr="00F46A16">
        <w:rPr>
          <w:rStyle w:val="SingleTxtGChar"/>
          <w:rFonts w:eastAsiaTheme="minorHAnsi"/>
          <w:b w:val="0"/>
          <w:bCs/>
        </w:rPr>
        <w:tab/>
      </w:r>
      <w:r w:rsidRPr="00F46A16">
        <w:rPr>
          <w:rStyle w:val="SingleTxtGChar"/>
          <w:rFonts w:eastAsiaTheme="minorHAnsi"/>
        </w:rPr>
        <w:t xml:space="preserve"> по </w:t>
      </w:r>
      <w:r w:rsidR="00F46A16" w:rsidRPr="00F46A16">
        <w:rPr>
          <w:rStyle w:val="SingleTxtGChar"/>
          <w:rFonts w:eastAsiaTheme="minorHAnsi"/>
          <w:b w:val="0"/>
          <w:bCs/>
        </w:rPr>
        <w:tab/>
      </w:r>
    </w:p>
    <w:p w14:paraId="388BC2E3" w14:textId="3FB3653D" w:rsidR="00001948" w:rsidRPr="00F46A16" w:rsidRDefault="00001948" w:rsidP="00F46A16">
      <w:pPr>
        <w:pStyle w:val="SingleTxtG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ПРИМЕЧАНИЕ</w:t>
      </w:r>
      <w:r w:rsidRPr="004C0AF6">
        <w:rPr>
          <w:b/>
          <w:bCs/>
          <w:color w:val="000000"/>
        </w:rPr>
        <w:t>:</w:t>
      </w:r>
      <w:r>
        <w:rPr>
          <w:color w:val="000000"/>
        </w:rPr>
        <w:t xml:space="preserve"> </w:t>
      </w:r>
      <w:r>
        <w:rPr>
          <w:b/>
          <w:bCs/>
          <w:color w:val="000000"/>
          <w:shd w:val="clear" w:color="auto" w:fill="FFFFFF"/>
        </w:rPr>
        <w:t>Разделы,</w:t>
      </w:r>
      <w:r w:rsidRPr="00DC3971"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D0CECE"/>
        </w:rPr>
        <w:t>выделенные затенением</w:t>
      </w:r>
      <w:r>
        <w:rPr>
          <w:b/>
          <w:bCs/>
          <w:color w:val="000000"/>
        </w:rPr>
        <w:t>, относятся к информации, подлежащей представлению на</w:t>
      </w:r>
      <w:r w:rsidRPr="004C0AF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ДОБРОВОЛЬНОЙ</w:t>
      </w:r>
      <w:r w:rsidRPr="004C0AF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основе,</w:t>
      </w:r>
      <w:r w:rsidRPr="004C0AF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которая касается соблюдения и осуществления, не охватываемого требованиями по официальной отчетности, содержащимися в статье </w:t>
      </w:r>
      <w:r w:rsidRPr="004C0AF6">
        <w:rPr>
          <w:b/>
          <w:bCs/>
          <w:color w:val="000000"/>
        </w:rPr>
        <w:t>7</w:t>
      </w:r>
      <w:r w:rsidRPr="003B4235">
        <w:rPr>
          <w:b/>
          <w:bCs/>
          <w:color w:val="000000"/>
        </w:rPr>
        <w:t>.</w:t>
      </w:r>
    </w:p>
    <w:tbl>
      <w:tblPr>
        <w:tblW w:w="7370" w:type="dxa"/>
        <w:tblInd w:w="1134" w:type="dxa"/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2140"/>
        <w:gridCol w:w="1992"/>
        <w:gridCol w:w="1714"/>
      </w:tblGrid>
      <w:tr w:rsidR="00001948" w:rsidRPr="00F46A16" w14:paraId="14992076" w14:textId="77777777" w:rsidTr="00D65A24">
        <w:trPr>
          <w:tblHeader/>
        </w:trPr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4C03DB4" w14:textId="77777777" w:rsidR="00001948" w:rsidRPr="00F46A16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6"/>
                <w:szCs w:val="16"/>
              </w:rPr>
            </w:pPr>
            <w:r w:rsidRPr="00F46A16">
              <w:rPr>
                <w:i/>
                <w:sz w:val="16"/>
                <w:szCs w:val="16"/>
              </w:rPr>
              <w:t xml:space="preserve">Название и местоположение </w:t>
            </w:r>
            <w:r w:rsidRPr="00F46A16">
              <w:rPr>
                <w:i/>
                <w:sz w:val="16"/>
                <w:szCs w:val="16"/>
              </w:rPr>
              <w:br/>
              <w:t>производственного объекта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E0C07EB" w14:textId="77777777" w:rsidR="00001948" w:rsidRPr="00F46A16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6"/>
                <w:szCs w:val="16"/>
              </w:rPr>
            </w:pPr>
            <w:r w:rsidRPr="00F46A16">
              <w:rPr>
                <w:i/>
                <w:sz w:val="16"/>
                <w:szCs w:val="16"/>
              </w:rPr>
              <w:t>Указать: «конверсия» или «вывод из эксплуатации»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E98A0EE" w14:textId="77777777" w:rsidR="00001948" w:rsidRPr="00F46A16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6"/>
                <w:szCs w:val="16"/>
              </w:rPr>
            </w:pPr>
            <w:r w:rsidRPr="00F46A16">
              <w:rPr>
                <w:i/>
                <w:sz w:val="16"/>
                <w:szCs w:val="16"/>
              </w:rPr>
              <w:t xml:space="preserve">Состояние (указать: «в процессе» или «завершено») </w:t>
            </w:r>
            <w:r w:rsidRPr="00F46A16">
              <w:rPr>
                <w:i/>
                <w:sz w:val="16"/>
                <w:szCs w:val="16"/>
              </w:rPr>
              <w:br/>
              <w:t>и ход осуществления программы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7062AD24" w14:textId="77777777" w:rsidR="00001948" w:rsidRPr="00F46A16" w:rsidRDefault="00001948" w:rsidP="00F46A16">
            <w:pPr>
              <w:spacing w:before="80" w:after="80" w:line="200" w:lineRule="exact"/>
              <w:ind w:right="113" w:firstLine="17"/>
              <w:rPr>
                <w:rFonts w:cs="Times New Roman"/>
                <w:i/>
                <w:sz w:val="16"/>
                <w:szCs w:val="16"/>
              </w:rPr>
            </w:pPr>
            <w:r w:rsidRPr="00F46A16">
              <w:rPr>
                <w:rFonts w:cs="Times New Roman"/>
                <w:i/>
                <w:sz w:val="16"/>
                <w:szCs w:val="16"/>
              </w:rPr>
              <w:t>Дополнительная информация</w:t>
            </w:r>
            <w:r w:rsidRPr="00F46A16">
              <w:rPr>
                <w:rFonts w:cs="Times New Roman"/>
                <w:i/>
                <w:sz w:val="16"/>
                <w:szCs w:val="16"/>
              </w:rPr>
              <w:br/>
              <w:t>(например, планы и график завершения)</w:t>
            </w:r>
          </w:p>
        </w:tc>
      </w:tr>
      <w:tr w:rsidR="00D65A24" w:rsidRPr="007B3083" w14:paraId="0D8C506B" w14:textId="77777777" w:rsidTr="00D65A24">
        <w:trPr>
          <w:trHeight w:val="332"/>
          <w:tblHeader/>
        </w:trPr>
        <w:tc>
          <w:tcPr>
            <w:tcW w:w="1524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7F1560" w14:textId="77777777" w:rsidR="00D65A24" w:rsidRPr="007B3083" w:rsidRDefault="00D65A24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63DACB" w14:textId="77777777" w:rsidR="00D65A24" w:rsidRPr="007B3083" w:rsidRDefault="00D65A24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CD6C31" w14:textId="77777777" w:rsidR="00D65A24" w:rsidRPr="007B3083" w:rsidRDefault="00D65A24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714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BC9AD1" w14:textId="77777777" w:rsidR="00D65A24" w:rsidRPr="007B3083" w:rsidRDefault="00D65A24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</w:tr>
      <w:tr w:rsidR="00001948" w:rsidRPr="007B3083" w14:paraId="19A05D4A" w14:textId="77777777" w:rsidTr="00D65A24">
        <w:tc>
          <w:tcPr>
            <w:tcW w:w="15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B6DBB5" w14:textId="77777777" w:rsidR="00001948" w:rsidRPr="007B3083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177AA9" w14:textId="77777777" w:rsidR="00001948" w:rsidRPr="007B3083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C96FF2" w14:textId="77777777" w:rsidR="00001948" w:rsidRPr="007B3083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D88CDB" w14:textId="77777777" w:rsidR="00001948" w:rsidRPr="007B3083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  <w:tr w:rsidR="00001948" w:rsidRPr="007B3083" w14:paraId="773D5503" w14:textId="77777777" w:rsidTr="00D65A24">
        <w:tc>
          <w:tcPr>
            <w:tcW w:w="15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27AE69" w14:textId="77777777" w:rsidR="00001948" w:rsidRPr="007B3083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5AB368" w14:textId="77777777" w:rsidR="00001948" w:rsidRPr="007B3083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A17EA3" w14:textId="77777777" w:rsidR="00001948" w:rsidRPr="007B3083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841598" w14:textId="77777777" w:rsidR="00001948" w:rsidRPr="007B3083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  <w:tr w:rsidR="00001948" w:rsidRPr="007B3083" w14:paraId="03239081" w14:textId="77777777" w:rsidTr="00D65A24">
        <w:tc>
          <w:tcPr>
            <w:tcW w:w="15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F34A68" w14:textId="77777777" w:rsidR="00001948" w:rsidRPr="007B3083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7A2410" w14:textId="77777777" w:rsidR="00001948" w:rsidRPr="007B3083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C66110" w14:textId="77777777" w:rsidR="00001948" w:rsidRPr="007B3083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868831" w14:textId="77777777" w:rsidR="00001948" w:rsidRPr="007B3083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  <w:tr w:rsidR="00001948" w:rsidRPr="007B3083" w14:paraId="2B88DA7F" w14:textId="77777777" w:rsidTr="00D65A24"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6B4A08" w14:textId="77777777" w:rsidR="00001948" w:rsidRPr="007B3083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03CBFB" w14:textId="77777777" w:rsidR="00001948" w:rsidRPr="007B3083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B53A0E" w14:textId="77777777" w:rsidR="00001948" w:rsidRPr="007B3083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8132DB" w14:textId="77777777" w:rsidR="00001948" w:rsidRPr="007B3083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</w:tbl>
    <w:p w14:paraId="7841CF74" w14:textId="77777777" w:rsidR="00001948" w:rsidRDefault="00001948">
      <w:pPr>
        <w:suppressAutoHyphens w:val="0"/>
        <w:spacing w:line="240" w:lineRule="auto"/>
        <w:rPr>
          <w:rFonts w:eastAsia="Times New Roman" w:cs="Times New Roman"/>
          <w:szCs w:val="20"/>
        </w:rPr>
      </w:pPr>
      <w:r>
        <w:br w:type="page"/>
      </w:r>
    </w:p>
    <w:p w14:paraId="3A312CC6" w14:textId="0BFC682F" w:rsidR="00001948" w:rsidRPr="005E1C90" w:rsidRDefault="00F46A16" w:rsidP="00F46A16">
      <w:pPr>
        <w:pStyle w:val="HChG"/>
      </w:pPr>
      <w:r>
        <w:lastRenderedPageBreak/>
        <w:tab/>
      </w:r>
      <w:r>
        <w:tab/>
      </w:r>
      <w:r w:rsidR="00001948">
        <w:t>Форма</w:t>
      </w:r>
      <w:r w:rsidR="00001948" w:rsidRPr="005E1C90">
        <w:t xml:space="preserve"> </w:t>
      </w:r>
      <w:r w:rsidR="00001948" w:rsidRPr="006041F1">
        <w:rPr>
          <w:lang w:val="en-US"/>
        </w:rPr>
        <w:t>F</w:t>
      </w:r>
      <w:r w:rsidR="00001948" w:rsidRPr="005E1C90">
        <w:t xml:space="preserve"> </w:t>
      </w:r>
      <w:r>
        <w:t>—</w:t>
      </w:r>
      <w:r w:rsidR="00001948" w:rsidRPr="005E1C90">
        <w:t xml:space="preserve"> </w:t>
      </w:r>
      <w:r w:rsidR="00001948">
        <w:t xml:space="preserve">Загрязненные районы </w:t>
      </w:r>
      <w:r w:rsidR="00001948" w:rsidRPr="00AE2C90">
        <w:t xml:space="preserve">и </w:t>
      </w:r>
      <w:r w:rsidR="00001948">
        <w:t>удаление</w:t>
      </w:r>
    </w:p>
    <w:p w14:paraId="0B8F69DF" w14:textId="77777777" w:rsidR="00001948" w:rsidRPr="005E1C90" w:rsidRDefault="00001948" w:rsidP="00001948">
      <w:pPr>
        <w:pStyle w:val="SingleTxtG"/>
        <w:rPr>
          <w:b/>
          <w:bCs/>
          <w:color w:val="000000"/>
        </w:rPr>
      </w:pPr>
      <w:r>
        <w:rPr>
          <w:b/>
          <w:bCs/>
          <w:color w:val="000000"/>
        </w:rPr>
        <w:t>Статья</w:t>
      </w:r>
      <w:r w:rsidRPr="005E1C90">
        <w:rPr>
          <w:b/>
          <w:bCs/>
          <w:color w:val="000000"/>
        </w:rPr>
        <w:t xml:space="preserve"> 7, </w:t>
      </w:r>
      <w:r>
        <w:rPr>
          <w:b/>
          <w:bCs/>
          <w:color w:val="000000"/>
        </w:rPr>
        <w:t>пункт</w:t>
      </w:r>
      <w:r w:rsidRPr="005E1C90">
        <w:rPr>
          <w:b/>
          <w:bCs/>
          <w:color w:val="000000"/>
        </w:rPr>
        <w:t xml:space="preserve"> 1</w:t>
      </w:r>
    </w:p>
    <w:p w14:paraId="17DD3D7F" w14:textId="77777777" w:rsidR="00001948" w:rsidRPr="005E1C90" w:rsidRDefault="00001948" w:rsidP="00001948">
      <w:pPr>
        <w:pStyle w:val="SingleTxtG"/>
        <w:rPr>
          <w:b/>
          <w:bCs/>
          <w:color w:val="000000"/>
        </w:rPr>
      </w:pPr>
      <w:r w:rsidRPr="005E1C90">
        <w:rPr>
          <w:b/>
          <w:bCs/>
          <w:color w:val="000000"/>
        </w:rPr>
        <w:tab/>
      </w:r>
      <w:r>
        <w:rPr>
          <w:b/>
          <w:bCs/>
          <w:color w:val="000000"/>
        </w:rPr>
        <w:t>«</w:t>
      </w:r>
      <w:r w:rsidRPr="004B2A30">
        <w:rPr>
          <w:b/>
          <w:bCs/>
        </w:rPr>
        <w:t>Каждое государство-участник представляет Генеральному секретарю … доклад с информацие</w:t>
      </w:r>
      <w:r>
        <w:rPr>
          <w:b/>
          <w:bCs/>
        </w:rPr>
        <w:t>й</w:t>
      </w:r>
      <w:r w:rsidRPr="005E1C90">
        <w:rPr>
          <w:b/>
          <w:bCs/>
          <w:color w:val="000000"/>
        </w:rPr>
        <w:t xml:space="preserve">: </w:t>
      </w:r>
    </w:p>
    <w:p w14:paraId="1D8CEE6E" w14:textId="77777777" w:rsidR="00001948" w:rsidRPr="005E1C90" w:rsidRDefault="00001948" w:rsidP="00001948">
      <w:pPr>
        <w:pStyle w:val="SingleTxtG"/>
        <w:ind w:left="2835" w:hanging="567"/>
        <w:rPr>
          <w:b/>
          <w:bCs/>
          <w:color w:val="000000"/>
        </w:rPr>
      </w:pPr>
      <w:r w:rsidRPr="006041F1">
        <w:rPr>
          <w:b/>
          <w:bCs/>
          <w:color w:val="000000"/>
          <w:lang w:val="en-US"/>
        </w:rPr>
        <w:t>h</w:t>
      </w:r>
      <w:r w:rsidRPr="005E1C90">
        <w:rPr>
          <w:b/>
          <w:bCs/>
          <w:color w:val="000000"/>
        </w:rPr>
        <w:t>)</w:t>
      </w:r>
      <w:r w:rsidRPr="005E1C90">
        <w:rPr>
          <w:b/>
          <w:bCs/>
          <w:color w:val="000000"/>
        </w:rPr>
        <w:tab/>
      </w:r>
      <w:r w:rsidRPr="00B82043">
        <w:rPr>
          <w:b/>
          <w:bCs/>
        </w:rPr>
        <w:t>насколько это возможно, о размерах и координатах всех находящихся под его юрисдикцией или контролем районов, загрязненных кассетными боеприпасами, включая как можно более подробную информацию о типах взрывоопасных остатков кассетных боеприпасов и о количестве кассетных боеприпасов каждого типа в каждом из таких районов и данные о том, когда они были применены</w:t>
      </w:r>
      <w:r w:rsidRPr="005E1C90">
        <w:rPr>
          <w:b/>
          <w:bCs/>
          <w:color w:val="000000"/>
        </w:rPr>
        <w:t>;</w:t>
      </w:r>
    </w:p>
    <w:p w14:paraId="42A3BBC4" w14:textId="77777777" w:rsidR="00001948" w:rsidRPr="00B82043" w:rsidRDefault="00001948" w:rsidP="00001948">
      <w:pPr>
        <w:pStyle w:val="SingleTxtG"/>
        <w:ind w:left="2835" w:hanging="567"/>
        <w:rPr>
          <w:b/>
          <w:bCs/>
          <w:color w:val="000000"/>
        </w:rPr>
      </w:pPr>
      <w:r w:rsidRPr="006041F1">
        <w:rPr>
          <w:b/>
          <w:bCs/>
          <w:color w:val="000000"/>
          <w:lang w:val="en-US"/>
        </w:rPr>
        <w:t>i</w:t>
      </w:r>
      <w:r w:rsidRPr="00B82043">
        <w:rPr>
          <w:b/>
          <w:bCs/>
          <w:color w:val="000000"/>
        </w:rPr>
        <w:t>)</w:t>
      </w:r>
      <w:r w:rsidRPr="00B82043">
        <w:rPr>
          <w:b/>
          <w:bCs/>
          <w:color w:val="000000"/>
        </w:rPr>
        <w:tab/>
      </w:r>
      <w:r w:rsidRPr="00B82043">
        <w:rPr>
          <w:b/>
          <w:bCs/>
        </w:rPr>
        <w:t>о состоянии и ходе осуществления программ по удалению и уничтожению всех количеств взрывоопасных остатков кассетных боеприпасов всех типов применительно к таким остаткам, которые были удалены и уничтожены в соответствии со статьей 4 настоящей Конвенции, включая информацию о размерах и координатах очищенного от кассетных боеприпасов района и количественную разбивку по каждому типу взрывоопасных остатков кассетных боеприпасов, которые были удалены и уничтожены</w:t>
      </w:r>
      <w:r>
        <w:rPr>
          <w:b/>
          <w:bCs/>
          <w:color w:val="000000"/>
        </w:rPr>
        <w:t>».</w:t>
      </w:r>
    </w:p>
    <w:p w14:paraId="1E6724D3" w14:textId="7377DE65" w:rsidR="00001948" w:rsidRPr="00F46A16" w:rsidRDefault="00001948" w:rsidP="00F46A16">
      <w:pPr>
        <w:pStyle w:val="H23G"/>
        <w:tabs>
          <w:tab w:val="right" w:leader="dot" w:pos="11716"/>
        </w:tabs>
        <w:rPr>
          <w:color w:val="000000"/>
        </w:rPr>
      </w:pPr>
      <w:r w:rsidRPr="00B82043">
        <w:rPr>
          <w:color w:val="000000"/>
        </w:rPr>
        <w:tab/>
      </w:r>
      <w:r w:rsidRPr="00B82043">
        <w:rPr>
          <w:color w:val="000000"/>
        </w:rPr>
        <w:tab/>
      </w:r>
      <w:r>
        <w:rPr>
          <w:color w:val="000000"/>
        </w:rPr>
        <w:t>Государство</w:t>
      </w:r>
      <w:r w:rsidRPr="00B53354">
        <w:rPr>
          <w:color w:val="000000"/>
        </w:rPr>
        <w:t>[</w:t>
      </w:r>
      <w:r>
        <w:rPr>
          <w:color w:val="000000"/>
        </w:rPr>
        <w:t>-участник</w:t>
      </w:r>
      <w:r w:rsidRPr="00B82043">
        <w:rPr>
          <w:color w:val="000000"/>
        </w:rPr>
        <w:t>]</w:t>
      </w:r>
      <w:r w:rsidRPr="00F46A16">
        <w:rPr>
          <w:color w:val="000000"/>
        </w:rPr>
        <w:t xml:space="preserve">: </w:t>
      </w:r>
      <w:r w:rsidR="00F46A16" w:rsidRPr="00F46A16">
        <w:rPr>
          <w:b w:val="0"/>
          <w:bCs/>
          <w:color w:val="000000"/>
        </w:rPr>
        <w:tab/>
      </w:r>
    </w:p>
    <w:p w14:paraId="75FC653A" w14:textId="6D548C69" w:rsidR="00001948" w:rsidRPr="00F46A16" w:rsidRDefault="00001948" w:rsidP="00F46A16">
      <w:pPr>
        <w:pStyle w:val="H23G"/>
        <w:tabs>
          <w:tab w:val="left" w:pos="851"/>
          <w:tab w:val="left" w:leader="dot" w:pos="5387"/>
          <w:tab w:val="right" w:leader="dot" w:pos="8505"/>
        </w:tabs>
        <w:spacing w:after="360"/>
        <w:rPr>
          <w:rStyle w:val="SingleTxtGChar"/>
          <w:rFonts w:eastAsiaTheme="minorHAnsi"/>
        </w:rPr>
      </w:pPr>
      <w:r w:rsidRPr="00F46A16">
        <w:rPr>
          <w:rStyle w:val="SingleTxtGChar"/>
          <w:rFonts w:eastAsiaTheme="minorHAnsi"/>
          <w:b w:val="0"/>
          <w:bCs/>
        </w:rPr>
        <w:tab/>
      </w:r>
      <w:r w:rsidRPr="00F46A16">
        <w:rPr>
          <w:rStyle w:val="SingleTxtGChar"/>
          <w:rFonts w:eastAsiaTheme="minorHAnsi"/>
          <w:b w:val="0"/>
          <w:bCs/>
        </w:rPr>
        <w:tab/>
      </w:r>
      <w:r w:rsidRPr="00F46A16">
        <w:rPr>
          <w:rStyle w:val="SingleTxtGChar"/>
          <w:rFonts w:eastAsiaTheme="minorHAnsi"/>
        </w:rPr>
        <w:t xml:space="preserve">Отчетность за период с </w:t>
      </w:r>
      <w:r w:rsidR="00F46A16" w:rsidRPr="00F46A16">
        <w:rPr>
          <w:rStyle w:val="SingleTxtGChar"/>
          <w:rFonts w:eastAsiaTheme="minorHAnsi"/>
          <w:b w:val="0"/>
          <w:bCs/>
        </w:rPr>
        <w:tab/>
      </w:r>
      <w:r w:rsidRPr="00F46A16">
        <w:rPr>
          <w:rStyle w:val="SingleTxtGChar"/>
          <w:rFonts w:eastAsiaTheme="minorHAnsi"/>
        </w:rPr>
        <w:t xml:space="preserve"> по </w:t>
      </w:r>
      <w:r w:rsidR="00F46A16" w:rsidRPr="00F46A16">
        <w:rPr>
          <w:rStyle w:val="SingleTxtGChar"/>
          <w:rFonts w:eastAsiaTheme="minorHAnsi"/>
          <w:b w:val="0"/>
          <w:bCs/>
        </w:rPr>
        <w:tab/>
      </w:r>
    </w:p>
    <w:p w14:paraId="6EC45336" w14:textId="77777777" w:rsidR="00001948" w:rsidRPr="003B4235" w:rsidRDefault="00001948" w:rsidP="00001948">
      <w:pPr>
        <w:pStyle w:val="SingleTxtG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ПРИМЕЧАНИЕ</w:t>
      </w:r>
      <w:r w:rsidRPr="004C0AF6">
        <w:rPr>
          <w:b/>
          <w:bCs/>
          <w:color w:val="000000"/>
        </w:rPr>
        <w:t>:</w:t>
      </w:r>
      <w:r>
        <w:rPr>
          <w:color w:val="000000"/>
        </w:rPr>
        <w:t xml:space="preserve"> </w:t>
      </w:r>
      <w:r>
        <w:rPr>
          <w:b/>
          <w:bCs/>
          <w:color w:val="000000"/>
          <w:shd w:val="clear" w:color="auto" w:fill="FFFFFF"/>
        </w:rPr>
        <w:t>Разделы,</w:t>
      </w:r>
      <w:r w:rsidRPr="00DC3971"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D0CECE"/>
        </w:rPr>
        <w:t>выделенные затенением</w:t>
      </w:r>
      <w:r>
        <w:rPr>
          <w:b/>
          <w:bCs/>
          <w:color w:val="000000"/>
        </w:rPr>
        <w:t>, относятся к информации, подлежащей представлению на</w:t>
      </w:r>
      <w:r w:rsidRPr="004C0AF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ДОБРОВОЛЬНОЙ</w:t>
      </w:r>
      <w:r w:rsidRPr="004C0AF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основе,</w:t>
      </w:r>
      <w:r w:rsidRPr="004C0AF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которая касается соблюдения и осуществления, не охватываемого требованиями по официальной отчетности, содержащимися в статье </w:t>
      </w:r>
      <w:r w:rsidRPr="004C0AF6">
        <w:rPr>
          <w:b/>
          <w:bCs/>
          <w:color w:val="000000"/>
        </w:rPr>
        <w:t>7</w:t>
      </w:r>
      <w:r w:rsidRPr="003B4235">
        <w:rPr>
          <w:b/>
          <w:bCs/>
          <w:color w:val="000000"/>
        </w:rPr>
        <w:t>.</w:t>
      </w:r>
    </w:p>
    <w:p w14:paraId="7CB9233E" w14:textId="5A20160F" w:rsidR="00001948" w:rsidRPr="00466A8C" w:rsidRDefault="009D4E12" w:rsidP="009D4E12">
      <w:pPr>
        <w:pStyle w:val="H23G"/>
        <w:rPr>
          <w:color w:val="000000"/>
        </w:rPr>
      </w:pPr>
      <w:r>
        <w:rPr>
          <w:color w:val="000000"/>
        </w:rPr>
        <w:tab/>
      </w:r>
      <w:r w:rsidR="00001948" w:rsidRPr="00466A8C">
        <w:rPr>
          <w:color w:val="000000"/>
        </w:rPr>
        <w:t>1.</w:t>
      </w:r>
      <w:r w:rsidR="00001948" w:rsidRPr="00466A8C">
        <w:rPr>
          <w:color w:val="000000"/>
        </w:rPr>
        <w:tab/>
      </w:r>
      <w:r w:rsidR="00001948" w:rsidRPr="00AE2C90">
        <w:t xml:space="preserve">Размер и местоположение </w:t>
      </w:r>
      <w:r w:rsidR="00001948">
        <w:t>района, загрязненного кассетными боеприпасами</w:t>
      </w:r>
      <w:r w:rsidR="00001948" w:rsidRPr="00BF0BF8">
        <w:rPr>
          <w:b w:val="0"/>
          <w:color w:val="000000"/>
        </w:rPr>
        <w:t>*</w:t>
      </w:r>
    </w:p>
    <w:tbl>
      <w:tblPr>
        <w:tblW w:w="96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"/>
        <w:gridCol w:w="1008"/>
        <w:gridCol w:w="910"/>
        <w:gridCol w:w="938"/>
        <w:gridCol w:w="770"/>
        <w:gridCol w:w="896"/>
        <w:gridCol w:w="937"/>
        <w:gridCol w:w="378"/>
        <w:gridCol w:w="602"/>
        <w:gridCol w:w="640"/>
        <w:gridCol w:w="882"/>
        <w:gridCol w:w="963"/>
      </w:tblGrid>
      <w:tr w:rsidR="009D4E12" w:rsidRPr="00D43E9F" w14:paraId="497780F4" w14:textId="77777777" w:rsidTr="00060480">
        <w:trPr>
          <w:trHeight w:val="2370"/>
          <w:tblHeader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589FFA0" w14:textId="5F5F307D" w:rsidR="00001948" w:rsidRPr="00060480" w:rsidRDefault="00001948" w:rsidP="009D4E12">
            <w:pPr>
              <w:spacing w:before="80" w:after="80" w:line="200" w:lineRule="exact"/>
              <w:ind w:right="28"/>
              <w:rPr>
                <w:rFonts w:cs="Times New Roman"/>
                <w:i/>
                <w:sz w:val="11"/>
                <w:szCs w:val="11"/>
              </w:rPr>
            </w:pPr>
            <w:r w:rsidRPr="00060480">
              <w:rPr>
                <w:rFonts w:cs="Times New Roman"/>
                <w:i/>
                <w:sz w:val="11"/>
                <w:szCs w:val="11"/>
              </w:rPr>
              <w:t>Место</w:t>
            </w:r>
            <w:r w:rsidR="009D4E12" w:rsidRPr="00060480">
              <w:rPr>
                <w:rFonts w:cs="Times New Roman"/>
                <w:i/>
                <w:sz w:val="11"/>
                <w:szCs w:val="11"/>
                <w:lang w:val="en-US"/>
              </w:rPr>
              <w:t>-</w:t>
            </w:r>
            <w:r w:rsidRPr="00060480">
              <w:rPr>
                <w:rFonts w:cs="Times New Roman"/>
                <w:i/>
                <w:sz w:val="11"/>
                <w:szCs w:val="11"/>
              </w:rPr>
              <w:t>положение**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7A2091EF" w14:textId="6FA154B3" w:rsidR="00001948" w:rsidRPr="00060480" w:rsidRDefault="00001948" w:rsidP="009D4E12">
            <w:pPr>
              <w:spacing w:before="80" w:after="80" w:line="200" w:lineRule="exact"/>
              <w:ind w:right="28"/>
              <w:rPr>
                <w:rFonts w:cs="Times New Roman"/>
                <w:i/>
                <w:sz w:val="11"/>
                <w:szCs w:val="11"/>
              </w:rPr>
            </w:pPr>
            <w:r w:rsidRPr="00060480">
              <w:rPr>
                <w:rFonts w:cs="Times New Roman"/>
                <w:i/>
                <w:sz w:val="11"/>
                <w:szCs w:val="11"/>
              </w:rPr>
              <w:t xml:space="preserve">Количество </w:t>
            </w:r>
            <w:r w:rsidRPr="00060480">
              <w:rPr>
                <w:i/>
                <w:iCs/>
                <w:sz w:val="11"/>
                <w:szCs w:val="11"/>
              </w:rPr>
              <w:t>районов, в которых, как</w:t>
            </w:r>
            <w:r w:rsidR="007036D3" w:rsidRPr="00060480">
              <w:rPr>
                <w:i/>
                <w:iCs/>
                <w:sz w:val="11"/>
                <w:szCs w:val="11"/>
              </w:rPr>
              <w:t> </w:t>
            </w:r>
            <w:r w:rsidRPr="00060480">
              <w:rPr>
                <w:i/>
                <w:iCs/>
                <w:sz w:val="11"/>
                <w:szCs w:val="11"/>
              </w:rPr>
              <w:t>известно, находятся остатки кассетных боеприпасов</w:t>
            </w:r>
            <w:r w:rsidRPr="00060480">
              <w:rPr>
                <w:rFonts w:cs="Times New Roman"/>
                <w:i/>
                <w:iCs/>
                <w:sz w:val="11"/>
                <w:szCs w:val="11"/>
              </w:rPr>
              <w:t xml:space="preserve"> </w:t>
            </w:r>
            <w:r w:rsidRPr="00060480">
              <w:rPr>
                <w:rFonts w:cs="Times New Roman"/>
                <w:i/>
                <w:sz w:val="11"/>
                <w:szCs w:val="11"/>
              </w:rPr>
              <w:t>(подтвержденные опасные районы (ПодОР))***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4E8B84D8" w14:textId="356980C4" w:rsidR="00001948" w:rsidRPr="00060480" w:rsidRDefault="00001948" w:rsidP="009D4E12">
            <w:pPr>
              <w:spacing w:before="80" w:after="80" w:line="200" w:lineRule="exact"/>
              <w:ind w:right="28"/>
              <w:rPr>
                <w:rFonts w:cs="Times New Roman"/>
                <w:i/>
                <w:sz w:val="11"/>
                <w:szCs w:val="11"/>
              </w:rPr>
            </w:pPr>
            <w:r w:rsidRPr="00060480">
              <w:rPr>
                <w:rFonts w:cs="Times New Roman"/>
                <w:i/>
                <w:sz w:val="11"/>
                <w:szCs w:val="11"/>
              </w:rPr>
              <w:t xml:space="preserve">Количество </w:t>
            </w:r>
            <w:r w:rsidRPr="00060480">
              <w:rPr>
                <w:i/>
                <w:iCs/>
                <w:sz w:val="11"/>
                <w:szCs w:val="11"/>
              </w:rPr>
              <w:t>районов, в которых, как предполагается, находятся остатки кассетных боеприпасов</w:t>
            </w:r>
            <w:r w:rsidRPr="00060480">
              <w:rPr>
                <w:rFonts w:cs="Times New Roman"/>
                <w:i/>
                <w:iCs/>
                <w:sz w:val="11"/>
                <w:szCs w:val="11"/>
              </w:rPr>
              <w:t xml:space="preserve"> </w:t>
            </w:r>
            <w:r w:rsidRPr="00060480">
              <w:rPr>
                <w:rFonts w:cs="Times New Roman"/>
                <w:i/>
                <w:sz w:val="11"/>
                <w:szCs w:val="11"/>
              </w:rPr>
              <w:t>(предпо</w:t>
            </w:r>
            <w:r w:rsidR="009D4E12" w:rsidRPr="00060480">
              <w:rPr>
                <w:rFonts w:cs="Times New Roman"/>
                <w:i/>
                <w:sz w:val="11"/>
                <w:szCs w:val="11"/>
              </w:rPr>
              <w:t>-</w:t>
            </w:r>
            <w:r w:rsidRPr="00060480">
              <w:rPr>
                <w:rFonts w:cs="Times New Roman"/>
                <w:i/>
                <w:sz w:val="11"/>
                <w:szCs w:val="11"/>
              </w:rPr>
              <w:t>ложительно опасные районы (ПрОР))***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59743898" w14:textId="4F62FA9C" w:rsidR="00001948" w:rsidRPr="00060480" w:rsidRDefault="00001948" w:rsidP="009D4E12">
            <w:pPr>
              <w:spacing w:before="80" w:after="80" w:line="200" w:lineRule="exact"/>
              <w:ind w:right="28"/>
              <w:rPr>
                <w:rFonts w:cs="Times New Roman"/>
                <w:b/>
                <w:i/>
                <w:sz w:val="11"/>
                <w:szCs w:val="11"/>
              </w:rPr>
            </w:pPr>
            <w:r w:rsidRPr="00060480">
              <w:rPr>
                <w:rFonts w:cs="Times New Roman"/>
                <w:b/>
                <w:i/>
                <w:sz w:val="11"/>
                <w:szCs w:val="11"/>
              </w:rPr>
              <w:t xml:space="preserve">Общее </w:t>
            </w:r>
            <w:r w:rsidRPr="00060480">
              <w:rPr>
                <w:rFonts w:cs="Times New Roman"/>
                <w:b/>
                <w:bCs/>
                <w:i/>
                <w:sz w:val="11"/>
                <w:szCs w:val="11"/>
              </w:rPr>
              <w:t xml:space="preserve">количество </w:t>
            </w:r>
            <w:r w:rsidRPr="00060480">
              <w:rPr>
                <w:b/>
                <w:bCs/>
                <w:i/>
                <w:iCs/>
                <w:sz w:val="11"/>
                <w:szCs w:val="11"/>
              </w:rPr>
              <w:t>районов, в которых, как</w:t>
            </w:r>
            <w:r w:rsidR="007036D3" w:rsidRPr="00060480">
              <w:rPr>
                <w:b/>
                <w:bCs/>
                <w:i/>
                <w:iCs/>
                <w:sz w:val="11"/>
                <w:szCs w:val="11"/>
              </w:rPr>
              <w:t> </w:t>
            </w:r>
            <w:r w:rsidRPr="00060480">
              <w:rPr>
                <w:b/>
                <w:bCs/>
                <w:i/>
                <w:iCs/>
                <w:sz w:val="11"/>
                <w:szCs w:val="11"/>
              </w:rPr>
              <w:t>известно или как предполагается, находятся остатки кассетных боеприпасов</w:t>
            </w:r>
            <w:r w:rsidRPr="00060480">
              <w:rPr>
                <w:rFonts w:cs="Times New Roman"/>
                <w:b/>
                <w:bCs/>
                <w:i/>
                <w:iCs/>
                <w:sz w:val="11"/>
                <w:szCs w:val="11"/>
              </w:rPr>
              <w:t xml:space="preserve"> </w:t>
            </w:r>
            <w:r w:rsidRPr="00060480">
              <w:rPr>
                <w:rFonts w:cs="Times New Roman"/>
                <w:b/>
                <w:bCs/>
                <w:i/>
                <w:sz w:val="11"/>
                <w:szCs w:val="11"/>
              </w:rPr>
              <w:t>(ПодОР</w:t>
            </w:r>
            <w:r w:rsidRPr="00060480">
              <w:rPr>
                <w:rFonts w:cs="Times New Roman"/>
                <w:b/>
                <w:i/>
                <w:sz w:val="11"/>
                <w:szCs w:val="11"/>
              </w:rPr>
              <w:t xml:space="preserve"> и ПрОР)</w:t>
            </w:r>
            <w:r w:rsidRPr="00060480">
              <w:rPr>
                <w:rFonts w:cs="Times New Roman"/>
                <w:bCs/>
                <w:i/>
                <w:sz w:val="11"/>
                <w:szCs w:val="11"/>
              </w:rPr>
              <w:t>***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5AAC0F29" w14:textId="74363A15" w:rsidR="00001948" w:rsidRPr="00060480" w:rsidRDefault="00001948" w:rsidP="009D4E12">
            <w:pPr>
              <w:spacing w:before="80" w:after="80" w:line="200" w:lineRule="exact"/>
              <w:ind w:right="28"/>
              <w:rPr>
                <w:rFonts w:cs="Times New Roman"/>
                <w:i/>
                <w:sz w:val="11"/>
                <w:szCs w:val="11"/>
              </w:rPr>
            </w:pPr>
            <w:r w:rsidRPr="00060480">
              <w:rPr>
                <w:rFonts w:cs="Times New Roman"/>
                <w:i/>
                <w:sz w:val="11"/>
                <w:szCs w:val="11"/>
              </w:rPr>
              <w:t xml:space="preserve">Размер </w:t>
            </w:r>
            <w:r w:rsidRPr="00060480">
              <w:rPr>
                <w:i/>
                <w:iCs/>
                <w:sz w:val="11"/>
                <w:szCs w:val="11"/>
              </w:rPr>
              <w:t>районов, в которых, как</w:t>
            </w:r>
            <w:r w:rsidR="009D4E12" w:rsidRPr="00060480">
              <w:rPr>
                <w:i/>
                <w:iCs/>
                <w:sz w:val="11"/>
                <w:szCs w:val="11"/>
                <w:lang w:val="en-US"/>
              </w:rPr>
              <w:t> </w:t>
            </w:r>
            <w:r w:rsidRPr="00060480">
              <w:rPr>
                <w:i/>
                <w:iCs/>
                <w:sz w:val="11"/>
                <w:szCs w:val="11"/>
              </w:rPr>
              <w:t>известно, находятся остатки кассетных боеприпасов</w:t>
            </w:r>
            <w:r w:rsidRPr="00060480">
              <w:rPr>
                <w:rFonts w:cs="Times New Roman"/>
                <w:i/>
                <w:iCs/>
                <w:sz w:val="11"/>
                <w:szCs w:val="11"/>
              </w:rPr>
              <w:t xml:space="preserve"> </w:t>
            </w:r>
            <w:r w:rsidRPr="00060480">
              <w:rPr>
                <w:rFonts w:cs="Times New Roman"/>
                <w:i/>
                <w:sz w:val="11"/>
                <w:szCs w:val="11"/>
              </w:rPr>
              <w:t>(ПодОР)*** (кв. м)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15CE7FF9" w14:textId="4F1B9863" w:rsidR="00001948" w:rsidRPr="00060480" w:rsidRDefault="00001948" w:rsidP="009D4E12">
            <w:pPr>
              <w:spacing w:before="80" w:after="80" w:line="200" w:lineRule="exact"/>
              <w:ind w:right="28"/>
              <w:rPr>
                <w:rFonts w:cs="Times New Roman"/>
                <w:i/>
                <w:sz w:val="11"/>
                <w:szCs w:val="11"/>
              </w:rPr>
            </w:pPr>
            <w:r w:rsidRPr="00060480">
              <w:rPr>
                <w:rFonts w:cs="Times New Roman"/>
                <w:i/>
                <w:sz w:val="11"/>
                <w:szCs w:val="11"/>
              </w:rPr>
              <w:t xml:space="preserve">Размер </w:t>
            </w:r>
            <w:r w:rsidRPr="00060480">
              <w:rPr>
                <w:i/>
                <w:iCs/>
                <w:sz w:val="11"/>
                <w:szCs w:val="11"/>
              </w:rPr>
              <w:t>районов, в которых, как предполагается, находятся остатки кассетных боеприпасов</w:t>
            </w:r>
            <w:r w:rsidRPr="00060480">
              <w:rPr>
                <w:rFonts w:cs="Times New Roman"/>
                <w:i/>
                <w:iCs/>
                <w:sz w:val="11"/>
                <w:szCs w:val="11"/>
              </w:rPr>
              <w:t xml:space="preserve"> </w:t>
            </w:r>
            <w:r w:rsidRPr="00060480">
              <w:rPr>
                <w:rFonts w:cs="Times New Roman"/>
                <w:i/>
                <w:sz w:val="11"/>
                <w:szCs w:val="11"/>
              </w:rPr>
              <w:t>(ПрОР)*** (кв.</w:t>
            </w:r>
            <w:r w:rsidR="009D4E12" w:rsidRPr="00060480">
              <w:rPr>
                <w:rFonts w:cs="Times New Roman"/>
                <w:i/>
                <w:sz w:val="11"/>
                <w:szCs w:val="11"/>
                <w:lang w:val="en-US"/>
              </w:rPr>
              <w:t> </w:t>
            </w:r>
            <w:r w:rsidRPr="00060480">
              <w:rPr>
                <w:rFonts w:cs="Times New Roman"/>
                <w:i/>
                <w:sz w:val="11"/>
                <w:szCs w:val="11"/>
              </w:rPr>
              <w:t>м)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E103266" w14:textId="4672A0A6" w:rsidR="00001948" w:rsidRPr="00060480" w:rsidRDefault="00001948" w:rsidP="009D4E12">
            <w:pPr>
              <w:spacing w:before="80" w:after="80" w:line="200" w:lineRule="exact"/>
              <w:ind w:right="28"/>
              <w:rPr>
                <w:rFonts w:cs="Times New Roman"/>
                <w:b/>
                <w:i/>
                <w:sz w:val="11"/>
                <w:szCs w:val="11"/>
              </w:rPr>
            </w:pPr>
            <w:r w:rsidRPr="00060480">
              <w:rPr>
                <w:rFonts w:cs="Times New Roman"/>
                <w:b/>
                <w:i/>
                <w:sz w:val="11"/>
                <w:szCs w:val="11"/>
              </w:rPr>
              <w:t xml:space="preserve">Общий </w:t>
            </w:r>
            <w:r w:rsidRPr="00060480">
              <w:rPr>
                <w:rFonts w:cs="Times New Roman"/>
                <w:b/>
                <w:bCs/>
                <w:i/>
                <w:sz w:val="11"/>
                <w:szCs w:val="11"/>
              </w:rPr>
              <w:t xml:space="preserve">размер </w:t>
            </w:r>
            <w:r w:rsidRPr="00060480">
              <w:rPr>
                <w:b/>
                <w:bCs/>
                <w:i/>
                <w:iCs/>
                <w:sz w:val="11"/>
                <w:szCs w:val="11"/>
              </w:rPr>
              <w:t>районов, в которых, как</w:t>
            </w:r>
            <w:r w:rsidR="007036D3" w:rsidRPr="00060480">
              <w:rPr>
                <w:b/>
                <w:bCs/>
                <w:i/>
                <w:iCs/>
                <w:sz w:val="11"/>
                <w:szCs w:val="11"/>
              </w:rPr>
              <w:t> </w:t>
            </w:r>
            <w:r w:rsidRPr="00060480">
              <w:rPr>
                <w:b/>
                <w:bCs/>
                <w:i/>
                <w:iCs/>
                <w:sz w:val="11"/>
                <w:szCs w:val="11"/>
              </w:rPr>
              <w:t>известно или как предполагается, находятся остатки кассетных боеприпасов</w:t>
            </w:r>
            <w:r w:rsidRPr="00060480">
              <w:rPr>
                <w:rFonts w:cs="Times New Roman"/>
                <w:b/>
                <w:i/>
                <w:sz w:val="11"/>
                <w:szCs w:val="11"/>
              </w:rPr>
              <w:t xml:space="preserve"> (кв.</w:t>
            </w:r>
            <w:r w:rsidR="009D4E12" w:rsidRPr="00060480">
              <w:rPr>
                <w:rFonts w:cs="Times New Roman"/>
                <w:b/>
                <w:i/>
                <w:sz w:val="11"/>
                <w:szCs w:val="11"/>
                <w:lang w:val="en-US"/>
              </w:rPr>
              <w:t> </w:t>
            </w:r>
            <w:r w:rsidRPr="00060480">
              <w:rPr>
                <w:rFonts w:cs="Times New Roman"/>
                <w:b/>
                <w:i/>
                <w:sz w:val="11"/>
                <w:szCs w:val="11"/>
              </w:rPr>
              <w:t>м)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E6A3CB6" w14:textId="0E37E7DC" w:rsidR="00001948" w:rsidRPr="00060480" w:rsidRDefault="00001948" w:rsidP="009D4E12">
            <w:pPr>
              <w:spacing w:before="80" w:after="80" w:line="200" w:lineRule="exact"/>
              <w:ind w:right="28"/>
              <w:rPr>
                <w:rFonts w:cs="Times New Roman"/>
                <w:i/>
                <w:sz w:val="11"/>
                <w:szCs w:val="11"/>
              </w:rPr>
            </w:pPr>
            <w:r w:rsidRPr="00060480">
              <w:rPr>
                <w:rFonts w:cs="Times New Roman"/>
                <w:i/>
                <w:sz w:val="11"/>
                <w:szCs w:val="11"/>
              </w:rPr>
              <w:t xml:space="preserve">Остатки </w:t>
            </w:r>
            <w:r w:rsidR="009D4E12" w:rsidRPr="00060480">
              <w:rPr>
                <w:rFonts w:cs="Times New Roman"/>
                <w:i/>
                <w:sz w:val="11"/>
                <w:szCs w:val="11"/>
              </w:rPr>
              <w:br/>
            </w:r>
            <w:r w:rsidRPr="00060480">
              <w:rPr>
                <w:rFonts w:cs="Times New Roman"/>
                <w:i/>
                <w:sz w:val="11"/>
                <w:szCs w:val="11"/>
              </w:rPr>
              <w:t>кассетных боеприпасов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CA7DACD" w14:textId="77777777" w:rsidR="00001948" w:rsidRPr="00060480" w:rsidRDefault="00001948" w:rsidP="009D4E12">
            <w:pPr>
              <w:spacing w:before="80" w:after="80" w:line="200" w:lineRule="exact"/>
              <w:ind w:right="28"/>
              <w:rPr>
                <w:rFonts w:cs="Times New Roman"/>
                <w:i/>
                <w:sz w:val="11"/>
                <w:szCs w:val="11"/>
              </w:rPr>
            </w:pPr>
            <w:r w:rsidRPr="00060480">
              <w:rPr>
                <w:rFonts w:cs="Times New Roman"/>
                <w:i/>
                <w:sz w:val="11"/>
                <w:szCs w:val="11"/>
              </w:rPr>
              <w:t>Оценочная или известная дата загрязнения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1E81A54B" w14:textId="60A53912" w:rsidR="00001948" w:rsidRPr="00060480" w:rsidRDefault="00001948" w:rsidP="009D4E12">
            <w:pPr>
              <w:spacing w:before="80" w:after="80" w:line="200" w:lineRule="exact"/>
              <w:ind w:right="28"/>
              <w:rPr>
                <w:rFonts w:cs="Times New Roman"/>
                <w:i/>
                <w:sz w:val="11"/>
                <w:szCs w:val="11"/>
              </w:rPr>
            </w:pPr>
            <w:r w:rsidRPr="00060480">
              <w:rPr>
                <w:rFonts w:cs="Times New Roman"/>
                <w:i/>
                <w:sz w:val="11"/>
                <w:szCs w:val="11"/>
              </w:rPr>
              <w:t xml:space="preserve">Метод(ы), использованные для оценки размера </w:t>
            </w:r>
            <w:r w:rsidRPr="00060480">
              <w:rPr>
                <w:i/>
                <w:iCs/>
                <w:sz w:val="11"/>
                <w:szCs w:val="11"/>
              </w:rPr>
              <w:t>районов, в которых, как</w:t>
            </w:r>
            <w:r w:rsidR="007036D3" w:rsidRPr="00060480">
              <w:rPr>
                <w:i/>
                <w:iCs/>
                <w:sz w:val="11"/>
                <w:szCs w:val="11"/>
              </w:rPr>
              <w:t> </w:t>
            </w:r>
            <w:r w:rsidRPr="00060480">
              <w:rPr>
                <w:i/>
                <w:iCs/>
                <w:sz w:val="11"/>
                <w:szCs w:val="11"/>
              </w:rPr>
              <w:t>известно или как предполагается, находятся остатки кассетных боеприпасов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6EAEF846" w14:textId="77777777" w:rsidR="00001948" w:rsidRPr="00060480" w:rsidRDefault="00001948" w:rsidP="007036D3">
            <w:pPr>
              <w:spacing w:before="80" w:after="80" w:line="200" w:lineRule="exact"/>
              <w:ind w:right="28" w:firstLine="17"/>
              <w:rPr>
                <w:rFonts w:cs="Times New Roman"/>
                <w:i/>
                <w:sz w:val="11"/>
                <w:szCs w:val="11"/>
              </w:rPr>
            </w:pPr>
            <w:r w:rsidRPr="00060480">
              <w:rPr>
                <w:rFonts w:cs="Times New Roman"/>
                <w:i/>
                <w:sz w:val="11"/>
                <w:szCs w:val="11"/>
              </w:rPr>
              <w:t xml:space="preserve">Дополнительная информация </w:t>
            </w:r>
          </w:p>
        </w:tc>
      </w:tr>
      <w:tr w:rsidR="009D4E12" w:rsidRPr="00D43E9F" w14:paraId="4329B086" w14:textId="77777777" w:rsidTr="00060480">
        <w:trPr>
          <w:trHeight w:val="509"/>
          <w:tblHeader/>
        </w:trPr>
        <w:tc>
          <w:tcPr>
            <w:tcW w:w="728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</w:tcPr>
          <w:p w14:paraId="089ADD4C" w14:textId="77777777" w:rsidR="00001948" w:rsidRPr="00D43E9F" w:rsidRDefault="00001948" w:rsidP="00A04A4E">
            <w:pPr>
              <w:spacing w:before="40" w:after="120"/>
              <w:ind w:right="113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828591E" w14:textId="77777777" w:rsidR="00001948" w:rsidRPr="00D43E9F" w:rsidRDefault="00001948" w:rsidP="00A04A4E">
            <w:pPr>
              <w:spacing w:before="40" w:after="120"/>
              <w:ind w:right="113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1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EEFA9B0" w14:textId="77777777" w:rsidR="00001948" w:rsidRPr="00D43E9F" w:rsidRDefault="00001948" w:rsidP="00A04A4E">
            <w:pPr>
              <w:spacing w:before="40" w:after="120"/>
              <w:ind w:right="113"/>
              <w:rPr>
                <w:rFonts w:cs="Times New Roman"/>
                <w:iCs/>
                <w:sz w:val="14"/>
                <w:szCs w:val="14"/>
              </w:rPr>
            </w:pPr>
          </w:p>
        </w:tc>
        <w:tc>
          <w:tcPr>
            <w:tcW w:w="938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B4DC451" w14:textId="77777777" w:rsidR="00001948" w:rsidRPr="00D43E9F" w:rsidRDefault="00001948" w:rsidP="00A04A4E">
            <w:pPr>
              <w:spacing w:before="40" w:after="120"/>
              <w:ind w:right="113"/>
              <w:rPr>
                <w:rFonts w:cs="Times New Roman"/>
                <w:b/>
                <w:bCs/>
                <w:iCs/>
                <w:sz w:val="14"/>
                <w:szCs w:val="14"/>
              </w:rPr>
            </w:pPr>
          </w:p>
        </w:tc>
        <w:tc>
          <w:tcPr>
            <w:tcW w:w="770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171292D" w14:textId="77777777" w:rsidR="00001948" w:rsidRPr="00D43E9F" w:rsidRDefault="00001948" w:rsidP="00A04A4E">
            <w:pPr>
              <w:spacing w:before="40" w:after="120"/>
              <w:ind w:right="113"/>
              <w:rPr>
                <w:rFonts w:cs="Times New Roman"/>
                <w:iCs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D455D57" w14:textId="77777777" w:rsidR="00001948" w:rsidRPr="00D43E9F" w:rsidRDefault="00001948" w:rsidP="00A04A4E">
            <w:pPr>
              <w:spacing w:before="40" w:after="120"/>
              <w:ind w:right="113"/>
              <w:rPr>
                <w:rFonts w:cs="Times New Roman"/>
                <w:iCs/>
                <w:sz w:val="14"/>
                <w:szCs w:val="1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</w:tcPr>
          <w:p w14:paraId="191AC314" w14:textId="77777777" w:rsidR="00001948" w:rsidRPr="00D43E9F" w:rsidRDefault="00001948" w:rsidP="00A04A4E">
            <w:pPr>
              <w:spacing w:before="40" w:after="120"/>
              <w:ind w:right="113"/>
              <w:rPr>
                <w:rFonts w:cs="Times New Roman"/>
                <w:b/>
                <w:bCs/>
                <w:iCs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2BA87A5" w14:textId="77777777" w:rsidR="00001948" w:rsidRPr="00060480" w:rsidRDefault="00001948" w:rsidP="009D4E12">
            <w:pPr>
              <w:spacing w:before="80" w:after="80" w:line="200" w:lineRule="exact"/>
              <w:ind w:right="113"/>
              <w:rPr>
                <w:rFonts w:cs="Times New Roman"/>
                <w:i/>
                <w:sz w:val="11"/>
                <w:szCs w:val="11"/>
              </w:rPr>
            </w:pPr>
            <w:r w:rsidRPr="00060480">
              <w:rPr>
                <w:rFonts w:cs="Times New Roman"/>
                <w:i/>
                <w:sz w:val="11"/>
                <w:szCs w:val="11"/>
              </w:rPr>
              <w:t>Тип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8F29351" w14:textId="77777777" w:rsidR="00001948" w:rsidRPr="00060480" w:rsidRDefault="00001948" w:rsidP="009D4E12">
            <w:pPr>
              <w:spacing w:before="80" w:after="80" w:line="200" w:lineRule="exact"/>
              <w:ind w:right="3"/>
              <w:rPr>
                <w:rFonts w:cs="Times New Roman"/>
                <w:i/>
                <w:sz w:val="11"/>
                <w:szCs w:val="11"/>
              </w:rPr>
            </w:pPr>
            <w:r w:rsidRPr="00060480">
              <w:rPr>
                <w:rFonts w:cs="Times New Roman"/>
                <w:i/>
                <w:sz w:val="11"/>
                <w:szCs w:val="11"/>
              </w:rPr>
              <w:t>Оценочное количество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</w:tcPr>
          <w:p w14:paraId="4D0A641D" w14:textId="77777777" w:rsidR="00001948" w:rsidRPr="00D43E9F" w:rsidRDefault="00001948" w:rsidP="00A04A4E">
            <w:pPr>
              <w:spacing w:before="40" w:after="120"/>
              <w:ind w:right="113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2AF96A3" w14:textId="77777777" w:rsidR="00001948" w:rsidRPr="00D43E9F" w:rsidRDefault="00001948" w:rsidP="00A04A4E">
            <w:pPr>
              <w:spacing w:before="40" w:after="120"/>
              <w:ind w:right="113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6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532A67C" w14:textId="77777777" w:rsidR="00001948" w:rsidRPr="00D43E9F" w:rsidRDefault="00001948" w:rsidP="00A04A4E">
            <w:pPr>
              <w:spacing w:before="40" w:after="120"/>
              <w:ind w:right="113"/>
              <w:rPr>
                <w:rFonts w:cs="Times New Roman"/>
                <w:sz w:val="14"/>
                <w:szCs w:val="14"/>
              </w:rPr>
            </w:pPr>
          </w:p>
        </w:tc>
      </w:tr>
      <w:tr w:rsidR="009D4E12" w:rsidRPr="00D43E9F" w14:paraId="0A647F3D" w14:textId="77777777" w:rsidTr="00060480">
        <w:tc>
          <w:tcPr>
            <w:tcW w:w="72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65D77A" w14:textId="77777777" w:rsidR="00001948" w:rsidRPr="00D43E9F" w:rsidRDefault="00001948" w:rsidP="00A04A4E">
            <w:pPr>
              <w:spacing w:before="40" w:after="120"/>
              <w:ind w:right="113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083225" w14:textId="77777777" w:rsidR="00001948" w:rsidRPr="00D43E9F" w:rsidRDefault="00001948" w:rsidP="00A04A4E">
            <w:pPr>
              <w:spacing w:before="40" w:after="120"/>
              <w:ind w:right="113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789293" w14:textId="77777777" w:rsidR="00001948" w:rsidRPr="00D43E9F" w:rsidRDefault="00001948" w:rsidP="00A04A4E">
            <w:pPr>
              <w:spacing w:before="40" w:after="120"/>
              <w:ind w:right="113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9C0923" w14:textId="77777777" w:rsidR="00001948" w:rsidRPr="00D43E9F" w:rsidRDefault="00001948" w:rsidP="00A04A4E">
            <w:pPr>
              <w:spacing w:before="40" w:after="120"/>
              <w:ind w:right="113"/>
              <w:rPr>
                <w:rFonts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1767BF" w14:textId="77777777" w:rsidR="00001948" w:rsidRPr="00D43E9F" w:rsidRDefault="00001948" w:rsidP="00A04A4E">
            <w:pPr>
              <w:spacing w:before="40" w:after="120"/>
              <w:ind w:right="113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F3D0AB" w14:textId="77777777" w:rsidR="00001948" w:rsidRPr="00D43E9F" w:rsidRDefault="00001948" w:rsidP="00A04A4E">
            <w:pPr>
              <w:spacing w:before="40" w:after="120"/>
              <w:ind w:right="113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991880" w14:textId="77777777" w:rsidR="00001948" w:rsidRPr="00D43E9F" w:rsidRDefault="00001948" w:rsidP="00A04A4E">
            <w:pPr>
              <w:spacing w:before="40" w:after="120"/>
              <w:ind w:right="113"/>
              <w:rPr>
                <w:rFonts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4D9AF3" w14:textId="77777777" w:rsidR="00001948" w:rsidRPr="00D43E9F" w:rsidRDefault="00001948" w:rsidP="00A04A4E">
            <w:pPr>
              <w:spacing w:before="40" w:after="120"/>
              <w:ind w:right="113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3E3BD1" w14:textId="77777777" w:rsidR="00001948" w:rsidRPr="00D43E9F" w:rsidRDefault="00001948" w:rsidP="00A04A4E">
            <w:pPr>
              <w:spacing w:before="40" w:after="120"/>
              <w:ind w:right="113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8964BE" w14:textId="77777777" w:rsidR="00001948" w:rsidRPr="00D43E9F" w:rsidRDefault="00001948" w:rsidP="00A04A4E">
            <w:pPr>
              <w:spacing w:before="40" w:after="120"/>
              <w:ind w:right="113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EAA01F" w14:textId="77777777" w:rsidR="00001948" w:rsidRPr="00D43E9F" w:rsidRDefault="00001948" w:rsidP="00A04A4E">
            <w:pPr>
              <w:spacing w:before="40" w:after="120"/>
              <w:ind w:right="113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0D899A" w14:textId="77777777" w:rsidR="00001948" w:rsidRPr="00D43E9F" w:rsidRDefault="00001948" w:rsidP="00A04A4E">
            <w:pPr>
              <w:spacing w:before="40" w:after="120"/>
              <w:ind w:right="113"/>
              <w:rPr>
                <w:rFonts w:cs="Times New Roman"/>
                <w:sz w:val="14"/>
                <w:szCs w:val="14"/>
              </w:rPr>
            </w:pPr>
          </w:p>
        </w:tc>
      </w:tr>
      <w:tr w:rsidR="009D4E12" w:rsidRPr="00D43E9F" w14:paraId="4072922E" w14:textId="77777777" w:rsidTr="00060480">
        <w:tc>
          <w:tcPr>
            <w:tcW w:w="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71F3AB" w14:textId="77777777" w:rsidR="00001948" w:rsidRPr="00D43E9F" w:rsidRDefault="00001948" w:rsidP="00A04A4E">
            <w:pPr>
              <w:spacing w:before="40" w:after="120"/>
              <w:ind w:right="113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9DBCEA" w14:textId="77777777" w:rsidR="00001948" w:rsidRPr="00D43E9F" w:rsidRDefault="00001948" w:rsidP="00A04A4E">
            <w:pPr>
              <w:spacing w:before="40" w:after="120"/>
              <w:ind w:right="113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653606" w14:textId="77777777" w:rsidR="00001948" w:rsidRPr="00D43E9F" w:rsidRDefault="00001948" w:rsidP="00A04A4E">
            <w:pPr>
              <w:spacing w:before="40" w:after="120"/>
              <w:ind w:right="113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D655ED" w14:textId="77777777" w:rsidR="00001948" w:rsidRPr="00D43E9F" w:rsidRDefault="00001948" w:rsidP="00A04A4E">
            <w:pPr>
              <w:spacing w:before="40" w:after="120"/>
              <w:ind w:right="113"/>
              <w:rPr>
                <w:rFonts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AB4574" w14:textId="77777777" w:rsidR="00001948" w:rsidRPr="00D43E9F" w:rsidRDefault="00001948" w:rsidP="00A04A4E">
            <w:pPr>
              <w:spacing w:before="40" w:after="120"/>
              <w:ind w:right="113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94639C" w14:textId="77777777" w:rsidR="00001948" w:rsidRPr="00D43E9F" w:rsidRDefault="00001948" w:rsidP="00A04A4E">
            <w:pPr>
              <w:spacing w:before="40" w:after="120"/>
              <w:ind w:right="113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BE23CD" w14:textId="77777777" w:rsidR="00001948" w:rsidRPr="00D43E9F" w:rsidRDefault="00001948" w:rsidP="00A04A4E">
            <w:pPr>
              <w:spacing w:before="40" w:after="120"/>
              <w:ind w:right="113"/>
              <w:rPr>
                <w:rFonts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7037ED" w14:textId="77777777" w:rsidR="00001948" w:rsidRPr="00D43E9F" w:rsidRDefault="00001948" w:rsidP="00A04A4E">
            <w:pPr>
              <w:spacing w:before="40" w:after="120"/>
              <w:ind w:right="113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1E71BD" w14:textId="77777777" w:rsidR="00001948" w:rsidRPr="00D43E9F" w:rsidRDefault="00001948" w:rsidP="00A04A4E">
            <w:pPr>
              <w:spacing w:before="40" w:after="120"/>
              <w:ind w:right="113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FE3634" w14:textId="77777777" w:rsidR="00001948" w:rsidRPr="00D43E9F" w:rsidRDefault="00001948" w:rsidP="00A04A4E">
            <w:pPr>
              <w:spacing w:before="40" w:after="120"/>
              <w:ind w:right="113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723ADE" w14:textId="77777777" w:rsidR="00001948" w:rsidRPr="00D43E9F" w:rsidRDefault="00001948" w:rsidP="00A04A4E">
            <w:pPr>
              <w:spacing w:before="40" w:after="120"/>
              <w:ind w:right="113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48FF2F" w14:textId="77777777" w:rsidR="00001948" w:rsidRPr="00D43E9F" w:rsidRDefault="00001948" w:rsidP="00A04A4E">
            <w:pPr>
              <w:spacing w:before="40" w:after="120"/>
              <w:ind w:right="113"/>
              <w:rPr>
                <w:rFonts w:cs="Times New Roman"/>
                <w:sz w:val="14"/>
                <w:szCs w:val="14"/>
              </w:rPr>
            </w:pPr>
          </w:p>
        </w:tc>
      </w:tr>
      <w:tr w:rsidR="009D4E12" w:rsidRPr="00D43E9F" w14:paraId="794E98A3" w14:textId="77777777" w:rsidTr="00060480"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5EC76E" w14:textId="77777777" w:rsidR="00001948" w:rsidRPr="00D43E9F" w:rsidRDefault="00001948" w:rsidP="00A04A4E">
            <w:pPr>
              <w:spacing w:before="40" w:after="120"/>
              <w:ind w:right="113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157CD5" w14:textId="77777777" w:rsidR="00001948" w:rsidRPr="00D43E9F" w:rsidRDefault="00001948" w:rsidP="00A04A4E">
            <w:pPr>
              <w:spacing w:before="40" w:after="120"/>
              <w:ind w:right="113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62E839" w14:textId="77777777" w:rsidR="00001948" w:rsidRPr="00D43E9F" w:rsidRDefault="00001948" w:rsidP="00A04A4E">
            <w:pPr>
              <w:spacing w:before="40" w:after="120"/>
              <w:ind w:right="113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739B77" w14:textId="77777777" w:rsidR="00001948" w:rsidRPr="00D43E9F" w:rsidRDefault="00001948" w:rsidP="00A04A4E">
            <w:pPr>
              <w:spacing w:before="40" w:after="120"/>
              <w:ind w:right="113"/>
              <w:rPr>
                <w:rFonts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1FE605" w14:textId="77777777" w:rsidR="00001948" w:rsidRPr="00D43E9F" w:rsidRDefault="00001948" w:rsidP="00A04A4E">
            <w:pPr>
              <w:spacing w:before="40" w:after="120"/>
              <w:ind w:right="113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C813BA" w14:textId="77777777" w:rsidR="00001948" w:rsidRPr="00D43E9F" w:rsidRDefault="00001948" w:rsidP="00A04A4E">
            <w:pPr>
              <w:spacing w:before="40" w:after="120"/>
              <w:ind w:right="113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A98C1B" w14:textId="77777777" w:rsidR="00001948" w:rsidRPr="00D43E9F" w:rsidRDefault="00001948" w:rsidP="00A04A4E">
            <w:pPr>
              <w:spacing w:before="40" w:after="120"/>
              <w:ind w:right="113"/>
              <w:rPr>
                <w:rFonts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70B0DE" w14:textId="77777777" w:rsidR="00001948" w:rsidRPr="00D43E9F" w:rsidRDefault="00001948" w:rsidP="00A04A4E">
            <w:pPr>
              <w:spacing w:before="40" w:after="120"/>
              <w:ind w:right="113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3DEBF2" w14:textId="77777777" w:rsidR="00001948" w:rsidRPr="00D43E9F" w:rsidRDefault="00001948" w:rsidP="00A04A4E">
            <w:pPr>
              <w:spacing w:before="40" w:after="120"/>
              <w:ind w:right="113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917EB3" w14:textId="77777777" w:rsidR="00001948" w:rsidRPr="00D43E9F" w:rsidRDefault="00001948" w:rsidP="00A04A4E">
            <w:pPr>
              <w:spacing w:before="40" w:after="120"/>
              <w:ind w:right="113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B6866D" w14:textId="77777777" w:rsidR="00001948" w:rsidRPr="00D43E9F" w:rsidRDefault="00001948" w:rsidP="00A04A4E">
            <w:pPr>
              <w:spacing w:before="40" w:after="120"/>
              <w:ind w:right="113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4FBE90" w14:textId="77777777" w:rsidR="00001948" w:rsidRPr="00D43E9F" w:rsidRDefault="00001948" w:rsidP="00A04A4E">
            <w:pPr>
              <w:spacing w:before="40" w:after="120"/>
              <w:ind w:right="113"/>
              <w:rPr>
                <w:rFonts w:cs="Times New Roman"/>
                <w:sz w:val="14"/>
                <w:szCs w:val="14"/>
              </w:rPr>
            </w:pPr>
          </w:p>
        </w:tc>
      </w:tr>
      <w:tr w:rsidR="00060480" w:rsidRPr="00613F08" w14:paraId="66B3DBCC" w14:textId="77777777" w:rsidTr="00060480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42AEDB" w14:textId="77777777" w:rsidR="00001948" w:rsidRPr="00613F08" w:rsidRDefault="00001948" w:rsidP="00A04A4E">
            <w:pPr>
              <w:spacing w:before="40" w:after="120"/>
              <w:ind w:right="113"/>
              <w:rPr>
                <w:rFonts w:cs="Times New Roman"/>
                <w:b/>
                <w:bCs/>
                <w:sz w:val="16"/>
                <w:szCs w:val="16"/>
              </w:rPr>
            </w:pPr>
            <w:r w:rsidRPr="00613F08">
              <w:rPr>
                <w:rFonts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3AFB53" w14:textId="77777777" w:rsidR="00001948" w:rsidRPr="00613F08" w:rsidRDefault="00001948" w:rsidP="00A04A4E">
            <w:pPr>
              <w:spacing w:before="40" w:after="120"/>
              <w:ind w:right="113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C86AFB" w14:textId="77777777" w:rsidR="00001948" w:rsidRPr="00613F08" w:rsidRDefault="00001948" w:rsidP="00A04A4E">
            <w:pPr>
              <w:spacing w:before="40" w:after="120"/>
              <w:ind w:right="113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BCF222" w14:textId="77777777" w:rsidR="00001948" w:rsidRPr="00613F08" w:rsidRDefault="00001948" w:rsidP="00A04A4E">
            <w:pPr>
              <w:spacing w:before="40" w:after="120"/>
              <w:ind w:right="113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A1B8BF" w14:textId="77777777" w:rsidR="00001948" w:rsidRPr="00613F08" w:rsidRDefault="00001948" w:rsidP="00A04A4E">
            <w:pPr>
              <w:spacing w:before="40" w:after="120"/>
              <w:ind w:right="113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3972A4" w14:textId="77777777" w:rsidR="00001948" w:rsidRPr="00613F08" w:rsidRDefault="00001948" w:rsidP="00A04A4E">
            <w:pPr>
              <w:spacing w:before="40" w:after="120"/>
              <w:ind w:right="113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EFF610" w14:textId="77777777" w:rsidR="00001948" w:rsidRPr="00613F08" w:rsidRDefault="00001948" w:rsidP="00A04A4E">
            <w:pPr>
              <w:spacing w:before="40" w:after="120"/>
              <w:ind w:right="113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BFA0A6" w14:textId="77777777" w:rsidR="00001948" w:rsidRPr="00613F08" w:rsidRDefault="00001948" w:rsidP="00A04A4E">
            <w:pPr>
              <w:spacing w:before="40" w:after="120"/>
              <w:ind w:right="113"/>
              <w:rPr>
                <w:rFonts w:cs="Times New Roman"/>
                <w:b/>
                <w:bCs/>
                <w:sz w:val="16"/>
                <w:szCs w:val="16"/>
              </w:rPr>
            </w:pPr>
            <w:r w:rsidRPr="00613F08">
              <w:rPr>
                <w:rFonts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4A82DC2B" w14:textId="77777777" w:rsidR="00001948" w:rsidRPr="00613F08" w:rsidRDefault="00001948" w:rsidP="00A04A4E">
            <w:pPr>
              <w:spacing w:before="40" w:after="120"/>
              <w:ind w:right="11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19452BA0" w14:textId="77777777" w:rsidR="00001948" w:rsidRPr="00613F08" w:rsidRDefault="00001948" w:rsidP="00A04A4E">
            <w:pPr>
              <w:spacing w:before="40" w:after="120"/>
              <w:ind w:right="11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0DA74FFA" w14:textId="77777777" w:rsidR="00001948" w:rsidRPr="00613F08" w:rsidRDefault="00001948" w:rsidP="00A04A4E">
            <w:pPr>
              <w:spacing w:before="40" w:after="120"/>
              <w:ind w:right="113"/>
              <w:rPr>
                <w:rFonts w:cs="Times New Roman"/>
                <w:sz w:val="16"/>
                <w:szCs w:val="16"/>
              </w:rPr>
            </w:pPr>
          </w:p>
        </w:tc>
      </w:tr>
    </w:tbl>
    <w:p w14:paraId="1D0400DF" w14:textId="77777777" w:rsidR="00001948" w:rsidRPr="009D4E12" w:rsidRDefault="00001948" w:rsidP="009D4E12">
      <w:pPr>
        <w:pStyle w:val="FootnoteText"/>
        <w:tabs>
          <w:tab w:val="clear" w:pos="1021"/>
          <w:tab w:val="right" w:pos="2127"/>
        </w:tabs>
        <w:spacing w:before="120"/>
        <w:ind w:left="284" w:right="0" w:hanging="284"/>
        <w:rPr>
          <w:szCs w:val="18"/>
        </w:rPr>
      </w:pPr>
      <w:r w:rsidRPr="009D4E12">
        <w:rPr>
          <w:szCs w:val="18"/>
        </w:rPr>
        <w:t>*</w:t>
      </w:r>
      <w:r w:rsidRPr="009D4E12">
        <w:rPr>
          <w:szCs w:val="18"/>
        </w:rPr>
        <w:tab/>
        <w:t>При необходимости может быть представлена отдельная таблица по каждому району.</w:t>
      </w:r>
    </w:p>
    <w:p w14:paraId="3DA223BC" w14:textId="77777777" w:rsidR="00001948" w:rsidRPr="009D4E12" w:rsidRDefault="00001948" w:rsidP="009D4E12">
      <w:pPr>
        <w:pStyle w:val="FootnoteText"/>
        <w:tabs>
          <w:tab w:val="clear" w:pos="1021"/>
          <w:tab w:val="right" w:pos="2127"/>
        </w:tabs>
        <w:ind w:left="284" w:right="-1" w:hanging="284"/>
        <w:rPr>
          <w:szCs w:val="18"/>
        </w:rPr>
      </w:pPr>
      <w:r w:rsidRPr="009D4E12">
        <w:rPr>
          <w:szCs w:val="18"/>
        </w:rPr>
        <w:t>**</w:t>
      </w:r>
      <w:r w:rsidRPr="009D4E12">
        <w:rPr>
          <w:szCs w:val="18"/>
        </w:rPr>
        <w:tab/>
        <w:t>Местоположение может быть определено посредством указания провинции/района/деревни, где расположены загрязненные районы, а также (где это возможно) координат по карте и координат по координатной сетке, достаточных для определения загрязненного района.</w:t>
      </w:r>
    </w:p>
    <w:p w14:paraId="1041AA08" w14:textId="77777777" w:rsidR="00001948" w:rsidRPr="009D4E12" w:rsidRDefault="00001948" w:rsidP="009D4E12">
      <w:pPr>
        <w:pStyle w:val="FootnoteText"/>
        <w:tabs>
          <w:tab w:val="clear" w:pos="1021"/>
          <w:tab w:val="right" w:pos="2127"/>
        </w:tabs>
        <w:ind w:left="284" w:right="-1" w:hanging="284"/>
        <w:rPr>
          <w:szCs w:val="18"/>
        </w:rPr>
      </w:pPr>
      <w:r w:rsidRPr="009D4E12">
        <w:rPr>
          <w:szCs w:val="18"/>
        </w:rPr>
        <w:t>***</w:t>
      </w:r>
      <w:r w:rsidRPr="009D4E12">
        <w:rPr>
          <w:szCs w:val="18"/>
        </w:rPr>
        <w:tab/>
        <w:t xml:space="preserve">Полезным ориентиром в вопросах осуществления могут служить Международные стандарты противоминной деятельности (ИМАС). В ИМАС говорится, что район следует рассматривать как район, в котором, как известно, </w:t>
      </w:r>
      <w:r w:rsidRPr="009D4E12">
        <w:rPr>
          <w:szCs w:val="18"/>
        </w:rPr>
        <w:lastRenderedPageBreak/>
        <w:t>находятся остатки кассетных боеприпасов, если присутствие остатков кассетных боеприпасов подтверждено «на основе прямых свидетельств», и что район следует рассматривать как район, в котором, как предполагается, находятся остатки кассетных боеприпасов, когда имеются разумные подозрения относительно присутствия остатков кассетных боеприпасов «на основе косвенных свидетельств»</w:t>
      </w:r>
      <w:r w:rsidRPr="009D4E12">
        <w:rPr>
          <w:rStyle w:val="FootnoteReference"/>
          <w:color w:val="000000"/>
          <w:szCs w:val="18"/>
        </w:rPr>
        <w:footnoteReference w:id="3"/>
      </w:r>
      <w:r w:rsidRPr="009D4E12">
        <w:rPr>
          <w:szCs w:val="18"/>
        </w:rPr>
        <w:t>.</w:t>
      </w:r>
    </w:p>
    <w:p w14:paraId="303B51A7" w14:textId="77777777" w:rsidR="00001948" w:rsidRPr="007B3083" w:rsidRDefault="00001948" w:rsidP="00001948">
      <w:pPr>
        <w:pStyle w:val="H23G"/>
        <w:rPr>
          <w:iCs/>
        </w:rPr>
      </w:pPr>
      <w:r w:rsidRPr="00A06D25">
        <w:tab/>
      </w:r>
      <w:r w:rsidRPr="00A06D25">
        <w:tab/>
      </w:r>
      <w:r w:rsidRPr="007B3083">
        <w:rPr>
          <w:iCs/>
        </w:rPr>
        <w:t>Дополнительная информация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</w:tblGrid>
      <w:tr w:rsidR="00001948" w14:paraId="4CB2D96B" w14:textId="77777777" w:rsidTr="00A04A4E">
        <w:tc>
          <w:tcPr>
            <w:tcW w:w="7371" w:type="dxa"/>
            <w:shd w:val="clear" w:color="auto" w:fill="E0E0E0"/>
          </w:tcPr>
          <w:p w14:paraId="6EB83A66" w14:textId="77777777" w:rsidR="00001948" w:rsidRPr="00A06D25" w:rsidRDefault="00001948" w:rsidP="005728B5">
            <w:pPr>
              <w:pStyle w:val="SingleTxtG"/>
              <w:spacing w:before="120"/>
              <w:ind w:left="57" w:right="72"/>
              <w:rPr>
                <w:color w:val="000000"/>
              </w:rPr>
            </w:pPr>
            <w:r w:rsidRPr="00A06D25">
              <w:rPr>
                <w:color w:val="000000"/>
              </w:rPr>
              <w:t>[</w:t>
            </w:r>
            <w:r>
              <w:t>О</w:t>
            </w:r>
            <w:r w:rsidRPr="00E5748F">
              <w:t>писательная часть</w:t>
            </w:r>
            <w:r w:rsidRPr="00A06D25">
              <w:rPr>
                <w:color w:val="000000"/>
              </w:rPr>
              <w:t>]</w:t>
            </w:r>
          </w:p>
          <w:p w14:paraId="2CA546E1" w14:textId="348058CC" w:rsidR="00001948" w:rsidRDefault="00001948" w:rsidP="005728B5">
            <w:pPr>
              <w:pStyle w:val="SingleTxtG"/>
              <w:spacing w:before="120"/>
              <w:ind w:left="57" w:right="72"/>
              <w:rPr>
                <w:color w:val="000000"/>
              </w:rPr>
            </w:pPr>
            <w:r w:rsidRPr="00A06D25">
              <w:rPr>
                <w:color w:val="000000"/>
              </w:rPr>
              <w:t>[</w:t>
            </w:r>
            <w:r>
              <w:rPr>
                <w:color w:val="000000"/>
              </w:rPr>
              <w:t>например</w:t>
            </w:r>
            <w:r w:rsidRPr="00A06D25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информация о любых опасных </w:t>
            </w:r>
            <w:r w:rsidRPr="00CA2D80">
              <w:t>район</w:t>
            </w:r>
            <w:r>
              <w:t>ах</w:t>
            </w:r>
            <w:r w:rsidRPr="00CA2D80">
              <w:t>, в которых, как известно или как предполагается, находятся остатки кассетных боеприпасов</w:t>
            </w:r>
            <w:r>
              <w:t>,</w:t>
            </w:r>
            <w:r w:rsidRPr="00A06D25">
              <w:rPr>
                <w:color w:val="000000"/>
              </w:rPr>
              <w:t xml:space="preserve"> </w:t>
            </w:r>
            <w:r w:rsidRPr="00CA2D80">
              <w:t>находящихся под юрисдикцией или контролем</w:t>
            </w:r>
            <w:r>
              <w:t xml:space="preserve"> государства</w:t>
            </w:r>
            <w:r w:rsidRPr="00A06D25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которые не были включены в приведенную выше таблицу загрязненных районов и/или которые еще предстоит обследовать </w:t>
            </w:r>
            <w:r w:rsidRPr="00A06D25">
              <w:rPr>
                <w:color w:val="000000"/>
              </w:rPr>
              <w:t>(</w:t>
            </w:r>
            <w:r>
              <w:rPr>
                <w:color w:val="000000"/>
              </w:rPr>
              <w:t>например,</w:t>
            </w:r>
            <w:r w:rsidRPr="00A06D2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из-за проблем с доступом в связи с отсутствием безопасности</w:t>
            </w:r>
            <w:r w:rsidRPr="00A06D25">
              <w:rPr>
                <w:color w:val="000000"/>
              </w:rPr>
              <w:t xml:space="preserve">)? </w:t>
            </w:r>
            <w:r>
              <w:rPr>
                <w:color w:val="000000"/>
              </w:rPr>
              <w:t>и т.</w:t>
            </w:r>
            <w:r w:rsidR="00A71CB0">
              <w:rPr>
                <w:color w:val="000000"/>
              </w:rPr>
              <w:t> </w:t>
            </w:r>
            <w:r>
              <w:rPr>
                <w:color w:val="000000"/>
              </w:rPr>
              <w:t>д.]</w:t>
            </w:r>
          </w:p>
          <w:p w14:paraId="5B9CE7E6" w14:textId="77777777" w:rsidR="00001948" w:rsidRDefault="00001948" w:rsidP="00A04A4E">
            <w:pPr>
              <w:pStyle w:val="SingleTxtG"/>
              <w:spacing w:before="120"/>
              <w:ind w:left="0" w:right="1138"/>
              <w:rPr>
                <w:color w:val="000000"/>
              </w:rPr>
            </w:pPr>
          </w:p>
          <w:p w14:paraId="2D794B4E" w14:textId="77777777" w:rsidR="00001948" w:rsidRDefault="00001948" w:rsidP="00A04A4E">
            <w:pPr>
              <w:pStyle w:val="SingleTxtG"/>
              <w:ind w:left="0"/>
              <w:rPr>
                <w:color w:val="000000"/>
              </w:rPr>
            </w:pPr>
          </w:p>
          <w:p w14:paraId="214AC6A1" w14:textId="77777777" w:rsidR="00001948" w:rsidRDefault="00001948" w:rsidP="00A04A4E">
            <w:pPr>
              <w:pStyle w:val="SingleTxtG"/>
              <w:ind w:left="0"/>
              <w:rPr>
                <w:color w:val="000000"/>
              </w:rPr>
            </w:pPr>
          </w:p>
        </w:tc>
      </w:tr>
    </w:tbl>
    <w:p w14:paraId="044BA9ED" w14:textId="3F272B6F" w:rsidR="00001948" w:rsidRPr="00A06D25" w:rsidRDefault="009D4E12" w:rsidP="009D4E12">
      <w:pPr>
        <w:pStyle w:val="H23G"/>
        <w:rPr>
          <w:color w:val="000000"/>
        </w:rPr>
      </w:pPr>
      <w:r>
        <w:rPr>
          <w:color w:val="000000"/>
        </w:rPr>
        <w:tab/>
      </w:r>
      <w:r w:rsidR="00001948" w:rsidRPr="00A06D25">
        <w:rPr>
          <w:color w:val="000000"/>
        </w:rPr>
        <w:t>2.</w:t>
      </w:r>
      <w:r w:rsidR="00001948" w:rsidRPr="00A06D25">
        <w:rPr>
          <w:color w:val="000000"/>
        </w:rPr>
        <w:tab/>
      </w:r>
      <w:r w:rsidR="00001948" w:rsidRPr="00AE2C90">
        <w:t xml:space="preserve">Размер и местоположение </w:t>
      </w:r>
      <w:r w:rsidR="00001948">
        <w:t>района, загрязненного кассетными боеприпасами,</w:t>
      </w:r>
      <w:r w:rsidR="00001948" w:rsidRPr="00A06D25">
        <w:rPr>
          <w:color w:val="000000"/>
        </w:rPr>
        <w:t xml:space="preserve"> </w:t>
      </w:r>
      <w:r w:rsidR="00001948">
        <w:rPr>
          <w:color w:val="000000"/>
        </w:rPr>
        <w:t>который был высвобожден в результате обследования</w:t>
      </w:r>
      <w:r w:rsidR="00001948" w:rsidRPr="00A06D25">
        <w:rPr>
          <w:color w:val="000000"/>
        </w:rPr>
        <w:t xml:space="preserve"> </w:t>
      </w:r>
    </w:p>
    <w:p w14:paraId="65C2AA95" w14:textId="7A4A38FC" w:rsidR="00001948" w:rsidRPr="00A06D25" w:rsidRDefault="00001948" w:rsidP="00001948">
      <w:pPr>
        <w:pStyle w:val="SingleTxtG"/>
        <w:rPr>
          <w:color w:val="000000"/>
        </w:rPr>
      </w:pPr>
      <w:r>
        <w:rPr>
          <w:color w:val="000000"/>
        </w:rPr>
        <w:t xml:space="preserve">Представить информацию о высвобождении </w:t>
      </w:r>
      <w:r>
        <w:t>района, загрязненного кассетными боеприпасами,</w:t>
      </w:r>
      <w:r w:rsidRPr="00A06D25">
        <w:rPr>
          <w:color w:val="000000"/>
        </w:rPr>
        <w:t xml:space="preserve"> </w:t>
      </w:r>
      <w:r>
        <w:rPr>
          <w:color w:val="000000"/>
        </w:rPr>
        <w:t>в результате обследования</w:t>
      </w:r>
      <w:r w:rsidRPr="00A06D25">
        <w:rPr>
          <w:color w:val="000000"/>
        </w:rPr>
        <w:t xml:space="preserve"> (</w:t>
      </w:r>
      <w:r>
        <w:rPr>
          <w:color w:val="000000"/>
        </w:rPr>
        <w:t>т.</w:t>
      </w:r>
      <w:r w:rsidR="00871F12">
        <w:rPr>
          <w:color w:val="000000"/>
          <w:lang w:val="en-US"/>
        </w:rPr>
        <w:t> </w:t>
      </w:r>
      <w:r>
        <w:rPr>
          <w:color w:val="000000"/>
        </w:rPr>
        <w:t>е.</w:t>
      </w:r>
      <w:r w:rsidRPr="00A06D25">
        <w:rPr>
          <w:color w:val="000000"/>
        </w:rPr>
        <w:t xml:space="preserve"> </w:t>
      </w:r>
      <w:r>
        <w:rPr>
          <w:color w:val="000000"/>
        </w:rPr>
        <w:t>исключен из числа опасных в результате нетехнического обследования и сокращен в результате технического обследования</w:t>
      </w:r>
      <w:r w:rsidRPr="00A06D25">
        <w:rPr>
          <w:color w:val="000000"/>
        </w:rPr>
        <w:t>).</w:t>
      </w:r>
    </w:p>
    <w:tbl>
      <w:tblPr>
        <w:tblW w:w="7370" w:type="dxa"/>
        <w:tblInd w:w="1134" w:type="dxa"/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551"/>
        <w:gridCol w:w="2267"/>
      </w:tblGrid>
      <w:tr w:rsidR="00001948" w:rsidRPr="004F3AA5" w14:paraId="7C9299B5" w14:textId="77777777" w:rsidTr="00581B64">
        <w:trPr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78170CE3" w14:textId="77777777" w:rsidR="00001948" w:rsidRPr="00DD6058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6"/>
              </w:rPr>
            </w:pPr>
            <w:r>
              <w:rPr>
                <w:rFonts w:cs="Times New Roman"/>
                <w:i/>
                <w:sz w:val="16"/>
              </w:rPr>
              <w:t>Местоположение</w:t>
            </w:r>
            <w:r w:rsidRPr="00DD6058">
              <w:rPr>
                <w:rFonts w:cs="Times New Roman"/>
                <w:i/>
                <w:sz w:val="16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27565CD9" w14:textId="77777777" w:rsidR="00001948" w:rsidRPr="00A06D25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6"/>
              </w:rPr>
            </w:pPr>
            <w:r>
              <w:rPr>
                <w:rFonts w:cs="Times New Roman"/>
                <w:i/>
                <w:sz w:val="16"/>
              </w:rPr>
              <w:t>Размер района,</w:t>
            </w:r>
            <w:r w:rsidRPr="00A06D25">
              <w:rPr>
                <w:rFonts w:cs="Times New Roman"/>
                <w:i/>
                <w:sz w:val="16"/>
              </w:rPr>
              <w:t xml:space="preserve"> </w:t>
            </w:r>
            <w:r w:rsidRPr="00714B59">
              <w:rPr>
                <w:i/>
                <w:iCs/>
                <w:color w:val="000000"/>
                <w:sz w:val="16"/>
                <w:szCs w:val="16"/>
              </w:rPr>
              <w:t>исключенного из</w:t>
            </w:r>
            <w:r>
              <w:rPr>
                <w:i/>
                <w:iCs/>
                <w:color w:val="000000"/>
                <w:sz w:val="16"/>
                <w:szCs w:val="16"/>
              </w:rPr>
              <w:t> </w:t>
            </w:r>
            <w:r w:rsidRPr="00714B59">
              <w:rPr>
                <w:i/>
                <w:iCs/>
                <w:color w:val="000000"/>
                <w:sz w:val="16"/>
                <w:szCs w:val="16"/>
              </w:rPr>
              <w:t>числа опасных в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14B59">
              <w:rPr>
                <w:i/>
                <w:iCs/>
                <w:color w:val="000000"/>
                <w:sz w:val="16"/>
                <w:szCs w:val="16"/>
              </w:rPr>
              <w:t>результате нетехнического обследования</w:t>
            </w:r>
            <w:r w:rsidRPr="00A06D25">
              <w:rPr>
                <w:rFonts w:cs="Times New Roman"/>
                <w:i/>
                <w:sz w:val="16"/>
              </w:rPr>
              <w:t xml:space="preserve"> (</w:t>
            </w:r>
            <w:r>
              <w:rPr>
                <w:rFonts w:cs="Times New Roman"/>
                <w:i/>
                <w:sz w:val="16"/>
              </w:rPr>
              <w:t>кв. м</w:t>
            </w:r>
            <w:r w:rsidRPr="00A06D25">
              <w:rPr>
                <w:rFonts w:cs="Times New Roman"/>
                <w:i/>
                <w:sz w:val="16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3734B864" w14:textId="77777777" w:rsidR="00001948" w:rsidRPr="00A06D25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6"/>
              </w:rPr>
            </w:pPr>
            <w:r>
              <w:rPr>
                <w:rFonts w:cs="Times New Roman"/>
                <w:i/>
                <w:sz w:val="16"/>
              </w:rPr>
              <w:t>Размер района,</w:t>
            </w:r>
            <w:r w:rsidRPr="00A06D25">
              <w:rPr>
                <w:rFonts w:cs="Times New Roman"/>
                <w:i/>
                <w:sz w:val="16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</w:rPr>
              <w:t>сокращ</w:t>
            </w:r>
            <w:r w:rsidRPr="00714B59">
              <w:rPr>
                <w:i/>
                <w:iCs/>
                <w:color w:val="000000"/>
                <w:sz w:val="16"/>
                <w:szCs w:val="16"/>
              </w:rPr>
              <w:t>енного в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14B59">
              <w:rPr>
                <w:i/>
                <w:iCs/>
                <w:color w:val="000000"/>
                <w:sz w:val="16"/>
                <w:szCs w:val="16"/>
              </w:rPr>
              <w:t>результате технического обследования</w:t>
            </w:r>
            <w:r w:rsidRPr="00A06D25">
              <w:rPr>
                <w:rFonts w:cs="Times New Roman"/>
                <w:i/>
                <w:sz w:val="16"/>
              </w:rPr>
              <w:t xml:space="preserve"> (</w:t>
            </w:r>
            <w:r>
              <w:rPr>
                <w:rFonts w:cs="Times New Roman"/>
                <w:i/>
                <w:sz w:val="16"/>
              </w:rPr>
              <w:t>кв. м</w:t>
            </w:r>
            <w:r w:rsidRPr="00A06D25">
              <w:rPr>
                <w:rFonts w:cs="Times New Roman"/>
                <w:i/>
                <w:sz w:val="16"/>
              </w:rPr>
              <w:t>)</w:t>
            </w:r>
          </w:p>
        </w:tc>
      </w:tr>
      <w:tr w:rsidR="007832D8" w:rsidRPr="004F3AA5" w14:paraId="17C88AF6" w14:textId="77777777" w:rsidTr="007832D8">
        <w:trPr>
          <w:trHeight w:val="362"/>
          <w:tblHeader/>
        </w:trPr>
        <w:tc>
          <w:tcPr>
            <w:tcW w:w="2552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1FBC9A" w14:textId="77777777" w:rsidR="007832D8" w:rsidRPr="00A06D25" w:rsidRDefault="007832D8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931F90" w14:textId="77777777" w:rsidR="007832D8" w:rsidRPr="00A06D25" w:rsidRDefault="007832D8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2E92F4" w14:textId="77777777" w:rsidR="007832D8" w:rsidRPr="00A06D25" w:rsidRDefault="007832D8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</w:tr>
      <w:tr w:rsidR="00001948" w:rsidRPr="004F3AA5" w14:paraId="76041920" w14:textId="77777777" w:rsidTr="00581B64"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EA86CF" w14:textId="77777777" w:rsidR="00001948" w:rsidRPr="00A06D25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428699" w14:textId="77777777" w:rsidR="00001948" w:rsidRPr="00A06D25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32556E" w14:textId="77777777" w:rsidR="00001948" w:rsidRPr="00A06D25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</w:tbl>
    <w:p w14:paraId="1644DB5C" w14:textId="77777777" w:rsidR="00001948" w:rsidRPr="00CA23C8" w:rsidRDefault="00001948" w:rsidP="00001948">
      <w:pPr>
        <w:pStyle w:val="H23G"/>
      </w:pPr>
      <w:r w:rsidRPr="00A06D25">
        <w:tab/>
        <w:t>3.</w:t>
      </w:r>
      <w:r w:rsidRPr="00A06D25">
        <w:tab/>
      </w:r>
      <w:r w:rsidRPr="00AE2C90">
        <w:t xml:space="preserve">Размер и местоположение </w:t>
      </w:r>
      <w:r>
        <w:t>района, загрязненного кассетными боеприпасами,</w:t>
      </w:r>
      <w:r w:rsidRPr="00A06D25">
        <w:rPr>
          <w:color w:val="000000"/>
        </w:rPr>
        <w:t xml:space="preserve"> </w:t>
      </w:r>
      <w:r>
        <w:rPr>
          <w:color w:val="000000"/>
        </w:rPr>
        <w:t>который был высвобожден в результате</w:t>
      </w:r>
      <w:r w:rsidRPr="00A06D25">
        <w:t xml:space="preserve"> </w:t>
      </w:r>
      <w:r>
        <w:t>очистки</w:t>
      </w:r>
    </w:p>
    <w:tbl>
      <w:tblPr>
        <w:tblW w:w="7363" w:type="dxa"/>
        <w:tblInd w:w="1134" w:type="dxa"/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8"/>
        <w:gridCol w:w="958"/>
        <w:gridCol w:w="812"/>
        <w:gridCol w:w="953"/>
        <w:gridCol w:w="866"/>
        <w:gridCol w:w="1083"/>
        <w:gridCol w:w="1283"/>
      </w:tblGrid>
      <w:tr w:rsidR="00001948" w:rsidRPr="00EC2386" w14:paraId="053EF77D" w14:textId="77777777" w:rsidTr="00581B64">
        <w:trPr>
          <w:tblHeader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AA02047" w14:textId="77777777" w:rsidR="00001948" w:rsidRPr="00EC2386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Местоположение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C03250D" w14:textId="77777777" w:rsidR="00001948" w:rsidRPr="00A06D25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Размер очищенного района</w:t>
            </w:r>
            <w:r w:rsidRPr="00A06D25">
              <w:rPr>
                <w:rFonts w:cs="Times New Roman"/>
                <w:i/>
                <w:sz w:val="16"/>
                <w:szCs w:val="16"/>
              </w:rPr>
              <w:t xml:space="preserve"> (</w:t>
            </w:r>
            <w:r>
              <w:rPr>
                <w:rFonts w:cs="Times New Roman"/>
                <w:i/>
                <w:sz w:val="16"/>
                <w:szCs w:val="16"/>
              </w:rPr>
              <w:t>кв. м</w:t>
            </w:r>
            <w:r w:rsidRPr="00A06D25">
              <w:rPr>
                <w:rFonts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FB134B8" w14:textId="77777777" w:rsidR="00001948" w:rsidRPr="00EC2386" w:rsidRDefault="00001948" w:rsidP="0054056E">
            <w:pPr>
              <w:spacing w:before="80" w:after="80" w:line="200" w:lineRule="exact"/>
              <w:ind w:right="113"/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Удаленные остатки кассетных боеприпасов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0C405E40" w14:textId="77777777" w:rsidR="00001948" w:rsidRPr="00EC2386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Метод очистки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1C6C63D7" w14:textId="77777777" w:rsidR="00001948" w:rsidRPr="00EC2386" w:rsidRDefault="00001948" w:rsidP="0054056E">
            <w:pPr>
              <w:spacing w:before="80" w:after="80" w:line="200" w:lineRule="exact"/>
              <w:ind w:right="113"/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Применявшиеся нормы</w:t>
            </w:r>
          </w:p>
        </w:tc>
      </w:tr>
      <w:tr w:rsidR="00001948" w:rsidRPr="00EC2386" w14:paraId="5E16A3E3" w14:textId="77777777" w:rsidTr="00581B64">
        <w:trPr>
          <w:trHeight w:hRule="exact" w:val="113"/>
          <w:tblHeader/>
        </w:trPr>
        <w:tc>
          <w:tcPr>
            <w:tcW w:w="1408" w:type="dxa"/>
            <w:vMerge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BA93BB8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664DC5C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6667915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043FF54C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24B20FD8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6"/>
                <w:szCs w:val="16"/>
              </w:rPr>
            </w:pPr>
          </w:p>
        </w:tc>
      </w:tr>
      <w:tr w:rsidR="00001948" w:rsidRPr="00EC2386" w14:paraId="2CD2478F" w14:textId="77777777" w:rsidTr="00581B64">
        <w:trPr>
          <w:tblHeader/>
        </w:trPr>
        <w:tc>
          <w:tcPr>
            <w:tcW w:w="1408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59A342D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7D06DBA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20E4813" w14:textId="77777777" w:rsidR="00001948" w:rsidRPr="009D4E12" w:rsidRDefault="00001948" w:rsidP="00A04A4E">
            <w:pPr>
              <w:spacing w:before="40" w:after="120"/>
              <w:ind w:right="113"/>
              <w:rPr>
                <w:rFonts w:cs="Times New Roman"/>
                <w:i/>
                <w:iCs/>
                <w:sz w:val="16"/>
                <w:szCs w:val="16"/>
              </w:rPr>
            </w:pPr>
            <w:r w:rsidRPr="009D4E12">
              <w:rPr>
                <w:rFonts w:cs="Times New Roman"/>
                <w:i/>
                <w:iCs/>
                <w:sz w:val="16"/>
                <w:szCs w:val="16"/>
              </w:rPr>
              <w:t>Тип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8EFA9A9" w14:textId="77777777" w:rsidR="00001948" w:rsidRPr="009D4E12" w:rsidRDefault="00001948" w:rsidP="00A04A4E">
            <w:pPr>
              <w:spacing w:before="40" w:after="120"/>
              <w:ind w:right="113"/>
              <w:rPr>
                <w:rFonts w:cs="Times New Roman"/>
                <w:i/>
                <w:iCs/>
                <w:sz w:val="16"/>
                <w:szCs w:val="16"/>
              </w:rPr>
            </w:pPr>
            <w:r w:rsidRPr="009D4E12">
              <w:rPr>
                <w:rFonts w:cs="Times New Roman"/>
                <w:i/>
                <w:iCs/>
                <w:sz w:val="16"/>
                <w:szCs w:val="16"/>
              </w:rPr>
              <w:t>Количество</w:t>
            </w:r>
          </w:p>
        </w:tc>
        <w:tc>
          <w:tcPr>
            <w:tcW w:w="866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1D4CB169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223EBAAD" w14:textId="77777777" w:rsidR="00001948" w:rsidRPr="009D4E12" w:rsidRDefault="00001948" w:rsidP="00A04A4E">
            <w:pPr>
              <w:spacing w:before="40" w:after="120"/>
              <w:rPr>
                <w:rFonts w:cs="Times New Roman"/>
                <w:i/>
                <w:sz w:val="16"/>
                <w:szCs w:val="16"/>
              </w:rPr>
            </w:pPr>
            <w:r w:rsidRPr="009D4E12">
              <w:rPr>
                <w:rFonts w:cs="Times New Roman"/>
                <w:i/>
                <w:sz w:val="16"/>
                <w:szCs w:val="16"/>
              </w:rPr>
              <w:t>Нормы безопасности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B8C34CB" w14:textId="77777777" w:rsidR="00001948" w:rsidRPr="009D4E12" w:rsidRDefault="00001948" w:rsidP="00A04A4E">
            <w:pPr>
              <w:spacing w:before="40" w:after="120"/>
              <w:ind w:right="113"/>
              <w:rPr>
                <w:rFonts w:cs="Times New Roman"/>
                <w:i/>
                <w:sz w:val="16"/>
                <w:szCs w:val="16"/>
              </w:rPr>
            </w:pPr>
            <w:r w:rsidRPr="009D4E12">
              <w:rPr>
                <w:rFonts w:cs="Times New Roman"/>
                <w:i/>
                <w:sz w:val="16"/>
                <w:szCs w:val="16"/>
              </w:rPr>
              <w:t>Экологические нормы</w:t>
            </w:r>
          </w:p>
        </w:tc>
      </w:tr>
      <w:tr w:rsidR="00001948" w:rsidRPr="00EC2386" w14:paraId="219A8AE5" w14:textId="77777777" w:rsidTr="00581B64">
        <w:tc>
          <w:tcPr>
            <w:tcW w:w="140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0FFD70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7A65E9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A48CA3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B41FC2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332773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7D35AD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8111F3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  <w:tr w:rsidR="00001948" w:rsidRPr="00EC2386" w14:paraId="5CEFAFAB" w14:textId="77777777" w:rsidTr="00581B64">
        <w:tc>
          <w:tcPr>
            <w:tcW w:w="1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CF3128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9DADAF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1D10D5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1B7154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D774F7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AEEC37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A8D491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  <w:tr w:rsidR="00001948" w:rsidRPr="00EC2386" w14:paraId="043AF4DC" w14:textId="77777777" w:rsidTr="00581B64">
        <w:tc>
          <w:tcPr>
            <w:tcW w:w="1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3309A9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0690BB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EB24FC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F6A33A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E0AD14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5CBD44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D5D435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  <w:tr w:rsidR="00001948" w:rsidRPr="00EC2386" w14:paraId="4D55C370" w14:textId="77777777" w:rsidTr="00581B64"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D05C49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71377C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A5728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9E5B77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27DE70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8D526B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9FA3A4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  <w:tr w:rsidR="00001948" w:rsidRPr="00EC2386" w14:paraId="231FC0F2" w14:textId="77777777" w:rsidTr="008602C8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377913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2CC27D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2E2788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AF3205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621ECAB2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5253098C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56A21580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</w:tbl>
    <w:p w14:paraId="04514528" w14:textId="77777777" w:rsidR="00217397" w:rsidRDefault="00001948" w:rsidP="00001948">
      <w:pPr>
        <w:pStyle w:val="H23G"/>
      </w:pPr>
      <w:r>
        <w:lastRenderedPageBreak/>
        <w:tab/>
      </w:r>
      <w:r>
        <w:tab/>
      </w:r>
    </w:p>
    <w:p w14:paraId="054308BF" w14:textId="44802D29" w:rsidR="00001948" w:rsidRDefault="00001948" w:rsidP="00217397">
      <w:pPr>
        <w:pStyle w:val="H23G"/>
        <w:ind w:hanging="283"/>
      </w:pPr>
      <w:r w:rsidRPr="007B3083">
        <w:rPr>
          <w:iCs/>
        </w:rPr>
        <w:t>Дополнительная информация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</w:tblGrid>
      <w:tr w:rsidR="00001948" w:rsidRPr="004F3AA5" w14:paraId="5421851A" w14:textId="77777777" w:rsidTr="00A04A4E">
        <w:tc>
          <w:tcPr>
            <w:tcW w:w="7371" w:type="dxa"/>
            <w:shd w:val="clear" w:color="auto" w:fill="E0E0E0"/>
          </w:tcPr>
          <w:p w14:paraId="77B3322B" w14:textId="77777777" w:rsidR="00001948" w:rsidRPr="00A06D25" w:rsidRDefault="00001948" w:rsidP="005728B5">
            <w:pPr>
              <w:pStyle w:val="SingleTxtG"/>
              <w:spacing w:before="120"/>
              <w:ind w:left="57" w:right="44"/>
              <w:rPr>
                <w:color w:val="000000"/>
              </w:rPr>
            </w:pPr>
            <w:r w:rsidRPr="00A06D25">
              <w:rPr>
                <w:color w:val="000000"/>
              </w:rPr>
              <w:t>[</w:t>
            </w:r>
            <w:r>
              <w:rPr>
                <w:color w:val="000000"/>
              </w:rPr>
              <w:t>Описательная часть</w:t>
            </w:r>
            <w:r w:rsidRPr="00A06D25">
              <w:rPr>
                <w:color w:val="000000"/>
              </w:rPr>
              <w:t>]</w:t>
            </w:r>
          </w:p>
          <w:p w14:paraId="309890F6" w14:textId="77777777" w:rsidR="00001948" w:rsidRPr="00A06D25" w:rsidRDefault="00001948" w:rsidP="005728B5">
            <w:pPr>
              <w:pStyle w:val="SingleTxtG"/>
              <w:spacing w:before="120"/>
              <w:ind w:left="57" w:right="44"/>
              <w:rPr>
                <w:color w:val="000000"/>
              </w:rPr>
            </w:pPr>
            <w:r w:rsidRPr="00A06D25">
              <w:rPr>
                <w:color w:val="000000"/>
              </w:rPr>
              <w:t>(</w:t>
            </w:r>
            <w:r>
              <w:rPr>
                <w:color w:val="000000"/>
              </w:rPr>
              <w:t>например</w:t>
            </w:r>
            <w:r w:rsidRPr="00A06D25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график по районам, высвобожденным в результате</w:t>
            </w:r>
            <w:r w:rsidRPr="00A06D25">
              <w:t xml:space="preserve"> </w:t>
            </w:r>
            <w:r>
              <w:t>очистки</w:t>
            </w:r>
            <w:r w:rsidRPr="00A06D25">
              <w:rPr>
                <w:color w:val="000000"/>
              </w:rPr>
              <w:t>)</w:t>
            </w:r>
          </w:p>
          <w:p w14:paraId="67FDF239" w14:textId="77777777" w:rsidR="00001948" w:rsidRPr="00A06D25" w:rsidRDefault="00001948" w:rsidP="00A04A4E">
            <w:pPr>
              <w:pStyle w:val="SingleTxtG"/>
              <w:ind w:left="0"/>
              <w:rPr>
                <w:color w:val="000000"/>
              </w:rPr>
            </w:pPr>
          </w:p>
          <w:p w14:paraId="14427224" w14:textId="77777777" w:rsidR="00001948" w:rsidRPr="00A06D25" w:rsidRDefault="00001948" w:rsidP="00A04A4E">
            <w:pPr>
              <w:pStyle w:val="SingleTxtG"/>
              <w:ind w:left="0"/>
              <w:rPr>
                <w:color w:val="000000"/>
              </w:rPr>
            </w:pPr>
          </w:p>
        </w:tc>
      </w:tr>
    </w:tbl>
    <w:p w14:paraId="24FC0EDD" w14:textId="2DF06472" w:rsidR="00001948" w:rsidRPr="00A06D25" w:rsidRDefault="00001948" w:rsidP="00001948">
      <w:pPr>
        <w:pStyle w:val="H23G"/>
      </w:pPr>
      <w:r w:rsidRPr="00A06D25">
        <w:tab/>
        <w:t>4.</w:t>
      </w:r>
      <w:r w:rsidRPr="00A06D25">
        <w:tab/>
      </w:r>
      <w:r>
        <w:t>Уничтожение остатков кассетных боеприпасов,</w:t>
      </w:r>
      <w:r w:rsidRPr="00A06D25">
        <w:t xml:space="preserve"> </w:t>
      </w:r>
      <w:r>
        <w:t>не уничтоженных в ходе удаления</w:t>
      </w:r>
      <w:r w:rsidRPr="00871F12">
        <w:rPr>
          <w:b w:val="0"/>
          <w:sz w:val="18"/>
          <w:szCs w:val="18"/>
        </w:rPr>
        <w:t>*</w:t>
      </w:r>
      <w:r w:rsidR="00871F12" w:rsidRPr="00871F12">
        <w:rPr>
          <w:b w:val="0"/>
          <w:sz w:val="18"/>
          <w:szCs w:val="18"/>
        </w:rPr>
        <w:t xml:space="preserve"> </w:t>
      </w:r>
      <w:r w:rsidRPr="00871F12">
        <w:rPr>
          <w:b w:val="0"/>
          <w:sz w:val="18"/>
          <w:szCs w:val="18"/>
        </w:rPr>
        <w:t>**</w:t>
      </w:r>
      <w:r w:rsidRPr="006041F1">
        <w:rPr>
          <w:b w:val="0"/>
          <w:lang w:val="en-US"/>
        </w:rPr>
        <w:t>I</w:t>
      </w:r>
    </w:p>
    <w:tbl>
      <w:tblPr>
        <w:tblW w:w="7370" w:type="dxa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4"/>
        <w:gridCol w:w="1092"/>
        <w:gridCol w:w="944"/>
        <w:gridCol w:w="1171"/>
        <w:gridCol w:w="1135"/>
        <w:gridCol w:w="1444"/>
      </w:tblGrid>
      <w:tr w:rsidR="00001948" w:rsidRPr="00EC2386" w14:paraId="4E408125" w14:textId="77777777" w:rsidTr="00A93959">
        <w:trPr>
          <w:tblHeader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4D2F4A5" w14:textId="77777777" w:rsidR="00001948" w:rsidRPr="00EC2386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Местоположение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C005F44" w14:textId="77777777" w:rsidR="00001948" w:rsidRPr="00EC2386" w:rsidRDefault="00001948" w:rsidP="00F56A6D">
            <w:pPr>
              <w:spacing w:before="80" w:after="80" w:line="200" w:lineRule="exact"/>
              <w:ind w:right="113"/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Остатки кассетных боеприпасов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553A153" w14:textId="77777777" w:rsidR="00001948" w:rsidRPr="00EC2386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Метод уничтожения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460BD07" w14:textId="77777777" w:rsidR="00001948" w:rsidRPr="00EC2386" w:rsidRDefault="00001948" w:rsidP="00F56A6D">
            <w:pPr>
              <w:spacing w:before="80" w:after="80" w:line="200" w:lineRule="exact"/>
              <w:ind w:right="113"/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Применяемые нормы</w:t>
            </w:r>
          </w:p>
        </w:tc>
      </w:tr>
      <w:tr w:rsidR="00001948" w:rsidRPr="00EC2386" w14:paraId="5328C23F" w14:textId="77777777" w:rsidTr="00A93959">
        <w:trPr>
          <w:trHeight w:hRule="exact" w:val="113"/>
          <w:tblHeader/>
        </w:trPr>
        <w:tc>
          <w:tcPr>
            <w:tcW w:w="1584" w:type="dxa"/>
            <w:vMerge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A74CD9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3BE397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9711FE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99F3BF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i/>
                <w:sz w:val="16"/>
                <w:szCs w:val="16"/>
              </w:rPr>
            </w:pPr>
          </w:p>
        </w:tc>
      </w:tr>
      <w:tr w:rsidR="00001948" w:rsidRPr="00EC2386" w14:paraId="11411517" w14:textId="77777777" w:rsidTr="00A93959">
        <w:trPr>
          <w:tblHeader/>
        </w:trPr>
        <w:tc>
          <w:tcPr>
            <w:tcW w:w="158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DB0DF40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5717775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Тип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D00C235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Количество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1274B03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75912C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Нормы безопасности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84F3214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Экологические нормы</w:t>
            </w:r>
          </w:p>
        </w:tc>
      </w:tr>
      <w:tr w:rsidR="00001948" w:rsidRPr="00EC2386" w14:paraId="0E81A179" w14:textId="77777777" w:rsidTr="00A93959">
        <w:tc>
          <w:tcPr>
            <w:tcW w:w="1584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D2D585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611B5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F1FDAE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9DED81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AD39EA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93ADDB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  <w:tr w:rsidR="00001948" w:rsidRPr="00EC2386" w14:paraId="4A4539F6" w14:textId="77777777" w:rsidTr="00A93959"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1C5CA0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1A2C68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267A29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292B57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70AE81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E3551E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  <w:tr w:rsidR="00001948" w:rsidRPr="00EC2386" w14:paraId="5321238D" w14:textId="77777777" w:rsidTr="00A93959"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CD78F1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A5A8F1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4EF4E6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16031A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81FDB3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EE7C3E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  <w:tr w:rsidR="00001948" w:rsidRPr="00EC2386" w14:paraId="599D562F" w14:textId="77777777" w:rsidTr="00A93959"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DA793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27397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942BE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25986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1561A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0F6EA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  <w:tr w:rsidR="00001948" w:rsidRPr="00EC2386" w14:paraId="09FEC46A" w14:textId="77777777" w:rsidTr="00A93959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0400277D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14F794CB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7913F3ED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81D68B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104752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8CF0CE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</w:tbl>
    <w:p w14:paraId="0DC1C51E" w14:textId="77777777" w:rsidR="00001948" w:rsidRPr="00871F12" w:rsidRDefault="00001948" w:rsidP="00871F12">
      <w:pPr>
        <w:pStyle w:val="FootnoteText"/>
        <w:tabs>
          <w:tab w:val="clear" w:pos="1021"/>
        </w:tabs>
        <w:spacing w:before="120"/>
        <w:ind w:left="1418" w:hanging="284"/>
        <w:rPr>
          <w:szCs w:val="18"/>
          <w:vertAlign w:val="superscript"/>
        </w:rPr>
      </w:pPr>
      <w:r w:rsidRPr="00871F12">
        <w:rPr>
          <w:szCs w:val="18"/>
        </w:rPr>
        <w:t>*</w:t>
      </w:r>
      <w:r w:rsidRPr="00A06D25">
        <w:rPr>
          <w:sz w:val="16"/>
          <w:szCs w:val="16"/>
          <w:vertAlign w:val="superscript"/>
        </w:rPr>
        <w:tab/>
      </w:r>
      <w:r w:rsidRPr="00871F12">
        <w:rPr>
          <w:szCs w:val="18"/>
        </w:rPr>
        <w:t>При необходимости может быть представлена отдельная таблица по каждому району.</w:t>
      </w:r>
    </w:p>
    <w:p w14:paraId="5DB3C2A0" w14:textId="68320736" w:rsidR="00001948" w:rsidRPr="00871F12" w:rsidRDefault="00001948" w:rsidP="00001948">
      <w:pPr>
        <w:pStyle w:val="FootnoteText"/>
        <w:tabs>
          <w:tab w:val="clear" w:pos="1021"/>
        </w:tabs>
        <w:ind w:left="1418" w:hanging="284"/>
        <w:rPr>
          <w:szCs w:val="18"/>
        </w:rPr>
      </w:pPr>
      <w:r w:rsidRPr="00871F12">
        <w:rPr>
          <w:szCs w:val="18"/>
        </w:rPr>
        <w:t>**</w:t>
      </w:r>
      <w:r w:rsidRPr="00871F12">
        <w:rPr>
          <w:szCs w:val="18"/>
          <w:vertAlign w:val="superscript"/>
        </w:rPr>
        <w:tab/>
      </w:r>
      <w:r w:rsidRPr="00871F12">
        <w:rPr>
          <w:szCs w:val="18"/>
        </w:rPr>
        <w:t>Данная таблица предназначена для использования применительно только к тем остаткам кассетных боеприпасов, которые не были уничтожены в ходе программы удаления (например, остатки кассетных боеприпасов, удаленные и впоследствии уничтож</w:t>
      </w:r>
      <w:r w:rsidR="00871F12">
        <w:rPr>
          <w:szCs w:val="18"/>
        </w:rPr>
        <w:t>е</w:t>
      </w:r>
      <w:r w:rsidRPr="00871F12">
        <w:rPr>
          <w:szCs w:val="18"/>
        </w:rPr>
        <w:t>нные в другом месте, или оставленные кассетные боеприпасы).</w:t>
      </w:r>
    </w:p>
    <w:p w14:paraId="543E4CD7" w14:textId="77777777" w:rsidR="00001948" w:rsidRDefault="00001948" w:rsidP="00001948">
      <w:pPr>
        <w:pStyle w:val="H23G"/>
        <w:rPr>
          <w:color w:val="000000"/>
        </w:rPr>
      </w:pPr>
      <w:r w:rsidRPr="00A06D25">
        <w:rPr>
          <w:color w:val="000000"/>
        </w:rPr>
        <w:tab/>
      </w:r>
      <w:r w:rsidRPr="00A06D25">
        <w:rPr>
          <w:color w:val="000000"/>
        </w:rPr>
        <w:tab/>
      </w:r>
      <w:r w:rsidRPr="007B3083">
        <w:rPr>
          <w:iCs/>
        </w:rPr>
        <w:t>Дополнительная информация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</w:tblGrid>
      <w:tr w:rsidR="00001948" w14:paraId="4D6A0688" w14:textId="77777777" w:rsidTr="00A04A4E">
        <w:tc>
          <w:tcPr>
            <w:tcW w:w="7371" w:type="dxa"/>
            <w:shd w:val="clear" w:color="auto" w:fill="E0E0E0"/>
          </w:tcPr>
          <w:p w14:paraId="7516B057" w14:textId="77777777" w:rsidR="00001948" w:rsidRDefault="00001948" w:rsidP="00A04A4E">
            <w:pPr>
              <w:pStyle w:val="SingleTxtG"/>
              <w:ind w:left="0"/>
              <w:rPr>
                <w:color w:val="000000"/>
              </w:rPr>
            </w:pPr>
          </w:p>
          <w:p w14:paraId="0277EA74" w14:textId="77777777" w:rsidR="00001948" w:rsidRDefault="00001948" w:rsidP="00A04A4E">
            <w:pPr>
              <w:pStyle w:val="SingleTxtG"/>
              <w:ind w:left="0"/>
              <w:rPr>
                <w:color w:val="000000"/>
              </w:rPr>
            </w:pPr>
          </w:p>
        </w:tc>
      </w:tr>
    </w:tbl>
    <w:p w14:paraId="7789778E" w14:textId="77777777" w:rsidR="00001948" w:rsidRPr="00A06D25" w:rsidRDefault="00001948" w:rsidP="00001948">
      <w:pPr>
        <w:pStyle w:val="H23G"/>
        <w:tabs>
          <w:tab w:val="left" w:pos="567"/>
          <w:tab w:val="left" w:pos="709"/>
        </w:tabs>
        <w:rPr>
          <w:color w:val="000000"/>
        </w:rPr>
      </w:pPr>
      <w:r w:rsidRPr="00A06D25">
        <w:rPr>
          <w:color w:val="000000"/>
        </w:rPr>
        <w:tab/>
        <w:t>5.</w:t>
      </w:r>
      <w:r w:rsidRPr="00A06D25">
        <w:rPr>
          <w:color w:val="000000"/>
        </w:rPr>
        <w:tab/>
      </w:r>
      <w:r w:rsidRPr="00A06D25">
        <w:rPr>
          <w:color w:val="000000"/>
        </w:rPr>
        <w:tab/>
      </w:r>
      <w:r>
        <w:t>Состояние</w:t>
      </w:r>
      <w:r w:rsidRPr="00AE2C90">
        <w:t xml:space="preserve"> и </w:t>
      </w:r>
      <w:r>
        <w:t>ход осуществления</w:t>
      </w:r>
      <w:r w:rsidRPr="00AE2C90">
        <w:t xml:space="preserve"> </w:t>
      </w:r>
      <w:r>
        <w:t>программ</w:t>
      </w:r>
      <w:r w:rsidRPr="00AE2C90">
        <w:t xml:space="preserve"> </w:t>
      </w:r>
      <w:r>
        <w:t>по удалению и уничтожению</w:t>
      </w:r>
      <w:r w:rsidRPr="00A06D25">
        <w:rPr>
          <w:color w:val="000000"/>
        </w:rPr>
        <w:t xml:space="preserve"> </w:t>
      </w:r>
      <w:r>
        <w:rPr>
          <w:color w:val="000000"/>
        </w:rPr>
        <w:t>согласно статье</w:t>
      </w:r>
      <w:r w:rsidRPr="00A06D25">
        <w:rPr>
          <w:color w:val="000000"/>
        </w:rPr>
        <w:t xml:space="preserve"> 4 (</w:t>
      </w:r>
      <w:r>
        <w:rPr>
          <w:color w:val="000000"/>
        </w:rPr>
        <w:t>по возможности</w:t>
      </w:r>
      <w:r w:rsidRPr="00A06D25">
        <w:rPr>
          <w:color w:val="000000"/>
        </w:rPr>
        <w:t xml:space="preserve">, </w:t>
      </w:r>
      <w:r>
        <w:rPr>
          <w:color w:val="000000"/>
        </w:rPr>
        <w:t>включая планы работы</w:t>
      </w:r>
      <w:r w:rsidRPr="00A06D25">
        <w:rPr>
          <w:color w:val="000000"/>
        </w:rPr>
        <w:t xml:space="preserve">, </w:t>
      </w:r>
      <w:r>
        <w:rPr>
          <w:color w:val="000000"/>
        </w:rPr>
        <w:t>график</w:t>
      </w:r>
      <w:r w:rsidRPr="00A06D25">
        <w:rPr>
          <w:color w:val="000000"/>
        </w:rPr>
        <w:t xml:space="preserve"> </w:t>
      </w:r>
      <w:r>
        <w:rPr>
          <w:color w:val="000000"/>
        </w:rPr>
        <w:t>и</w:t>
      </w:r>
      <w:r w:rsidRPr="00A06D25">
        <w:rPr>
          <w:color w:val="000000"/>
        </w:rPr>
        <w:t xml:space="preserve"> </w:t>
      </w:r>
      <w:r>
        <w:rPr>
          <w:color w:val="000000"/>
        </w:rPr>
        <w:t>дату завершения</w:t>
      </w:r>
      <w:r w:rsidRPr="00A06D25">
        <w:rPr>
          <w:color w:val="000000"/>
        </w:rPr>
        <w:t>)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</w:tblGrid>
      <w:tr w:rsidR="00001948" w:rsidRPr="004F3AA5" w14:paraId="6D635511" w14:textId="77777777" w:rsidTr="00A04A4E">
        <w:tc>
          <w:tcPr>
            <w:tcW w:w="7371" w:type="dxa"/>
            <w:shd w:val="clear" w:color="auto" w:fill="FFFFFF" w:themeFill="background1"/>
          </w:tcPr>
          <w:p w14:paraId="6FBC85DC" w14:textId="77777777" w:rsidR="00001948" w:rsidRPr="00A06D25" w:rsidRDefault="00001948" w:rsidP="00A04A4E">
            <w:pPr>
              <w:pStyle w:val="SingleTxtG"/>
              <w:ind w:left="0"/>
              <w:rPr>
                <w:color w:val="000000"/>
              </w:rPr>
            </w:pPr>
          </w:p>
          <w:p w14:paraId="2E682BC1" w14:textId="77777777" w:rsidR="00001948" w:rsidRPr="00A06D25" w:rsidRDefault="00001948" w:rsidP="00A04A4E">
            <w:pPr>
              <w:pStyle w:val="SingleTxtG"/>
              <w:ind w:left="0"/>
              <w:rPr>
                <w:color w:val="000000"/>
              </w:rPr>
            </w:pPr>
          </w:p>
        </w:tc>
      </w:tr>
    </w:tbl>
    <w:p w14:paraId="16C351BB" w14:textId="77777777" w:rsidR="00001948" w:rsidRDefault="00001948" w:rsidP="00001948">
      <w:pPr>
        <w:pStyle w:val="H23G"/>
      </w:pPr>
      <w:r w:rsidRPr="00A06D25">
        <w:tab/>
      </w:r>
      <w:r>
        <w:t>6.</w:t>
      </w:r>
      <w:r>
        <w:tab/>
      </w:r>
      <w:r>
        <w:tab/>
      </w:r>
      <w:r>
        <w:rPr>
          <w:color w:val="000000"/>
        </w:rPr>
        <w:t>Проблемы и препятствия в процессе осуществления статьи</w:t>
      </w:r>
      <w:r>
        <w:t xml:space="preserve"> 4</w:t>
      </w:r>
    </w:p>
    <w:tbl>
      <w:tblPr>
        <w:tblW w:w="7370" w:type="dxa"/>
        <w:tblInd w:w="1134" w:type="dxa"/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2"/>
        <w:gridCol w:w="3578"/>
      </w:tblGrid>
      <w:tr w:rsidR="00001948" w:rsidRPr="00EC2386" w14:paraId="43F25F75" w14:textId="77777777" w:rsidTr="00A93959">
        <w:trPr>
          <w:tblHeader/>
        </w:trPr>
        <w:tc>
          <w:tcPr>
            <w:tcW w:w="379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5E2343C8" w14:textId="77777777" w:rsidR="00001948" w:rsidRPr="00EC2386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6"/>
              </w:rPr>
            </w:pPr>
            <w:r>
              <w:rPr>
                <w:rFonts w:cs="Times New Roman"/>
                <w:i/>
                <w:sz w:val="16"/>
              </w:rPr>
              <w:t>Проблемы и препятствия</w:t>
            </w:r>
            <w:r w:rsidRPr="00871F12">
              <w:rPr>
                <w:rFonts w:cs="Times New Roman"/>
                <w:i/>
                <w:sz w:val="16"/>
              </w:rPr>
              <w:t>*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09EC2920" w14:textId="77777777" w:rsidR="00001948" w:rsidRPr="00EC2386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6"/>
              </w:rPr>
            </w:pPr>
            <w:r>
              <w:rPr>
                <w:rFonts w:cs="Times New Roman"/>
                <w:i/>
                <w:sz w:val="16"/>
              </w:rPr>
              <w:t>Описание</w:t>
            </w:r>
          </w:p>
        </w:tc>
      </w:tr>
      <w:tr w:rsidR="00FB2C3C" w:rsidRPr="00EC2386" w14:paraId="75101389" w14:textId="77777777" w:rsidTr="00FB2C3C">
        <w:trPr>
          <w:trHeight w:val="256"/>
          <w:tblHeader/>
        </w:trPr>
        <w:tc>
          <w:tcPr>
            <w:tcW w:w="3792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44D323" w14:textId="77777777" w:rsidR="00FB2C3C" w:rsidRPr="00EC2386" w:rsidRDefault="00FB2C3C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357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64B212" w14:textId="77777777" w:rsidR="00FB2C3C" w:rsidRPr="00EC2386" w:rsidRDefault="00FB2C3C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</w:tr>
      <w:tr w:rsidR="00001948" w:rsidRPr="00EC2386" w14:paraId="48EBF744" w14:textId="77777777" w:rsidTr="00A93959">
        <w:tc>
          <w:tcPr>
            <w:tcW w:w="37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30F233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C85184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  <w:tr w:rsidR="00001948" w:rsidRPr="00EC2386" w14:paraId="580EBDE5" w14:textId="77777777" w:rsidTr="00A93959">
        <w:tc>
          <w:tcPr>
            <w:tcW w:w="37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79BC07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2F2798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  <w:tr w:rsidR="00001948" w:rsidRPr="00EC2386" w14:paraId="12E8B993" w14:textId="77777777" w:rsidTr="00A93959"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97E590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4EAA52" w14:textId="77777777" w:rsidR="00001948" w:rsidRPr="00EC2386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</w:tbl>
    <w:p w14:paraId="412F41ED" w14:textId="389BC8CF" w:rsidR="00001948" w:rsidRDefault="00001948" w:rsidP="00871F12">
      <w:pPr>
        <w:pStyle w:val="FootnoteText"/>
        <w:tabs>
          <w:tab w:val="clear" w:pos="1021"/>
        </w:tabs>
        <w:spacing w:before="120"/>
        <w:ind w:left="1418" w:hanging="284"/>
      </w:pPr>
      <w:r w:rsidRPr="00871F12">
        <w:rPr>
          <w:szCs w:val="18"/>
        </w:rPr>
        <w:t>*</w:t>
      </w:r>
      <w:r w:rsidRPr="00A06D25">
        <w:rPr>
          <w:sz w:val="16"/>
          <w:szCs w:val="16"/>
          <w:vertAlign w:val="superscript"/>
        </w:rPr>
        <w:tab/>
      </w:r>
      <w:r w:rsidRPr="003C004A">
        <w:rPr>
          <w:sz w:val="16"/>
          <w:szCs w:val="16"/>
        </w:rPr>
        <w:t>Указать проблемы и препятствия, включая, в частности, следующие категории: национальное законодательство и политика, управление и координация, международное сотрудничество и содействие, финансовые, экологические, безопасность и сохранность, технические и логистические.</w:t>
      </w:r>
      <w:r>
        <w:br w:type="page"/>
      </w:r>
    </w:p>
    <w:p w14:paraId="49E203C9" w14:textId="50FFB6DE" w:rsidR="00001948" w:rsidRPr="00A06D25" w:rsidRDefault="00001948" w:rsidP="00001948">
      <w:pPr>
        <w:pStyle w:val="HChG"/>
      </w:pPr>
      <w:r w:rsidRPr="00A06D25">
        <w:lastRenderedPageBreak/>
        <w:tab/>
      </w:r>
      <w:r w:rsidRPr="00A06D25">
        <w:tab/>
      </w:r>
      <w:r>
        <w:t>Форма</w:t>
      </w:r>
      <w:r w:rsidRPr="00A06D25">
        <w:t xml:space="preserve"> </w:t>
      </w:r>
      <w:r w:rsidRPr="006041F1">
        <w:rPr>
          <w:lang w:val="en-US"/>
        </w:rPr>
        <w:t>G</w:t>
      </w:r>
      <w:r w:rsidRPr="00A06D25">
        <w:t xml:space="preserve"> </w:t>
      </w:r>
      <w:r w:rsidR="00871F12">
        <w:t>—</w:t>
      </w:r>
      <w:r w:rsidRPr="00A06D25">
        <w:t xml:space="preserve"> </w:t>
      </w:r>
      <w:r>
        <w:t xml:space="preserve">Меры по оповещению населения </w:t>
      </w:r>
      <w:r w:rsidRPr="00AE2C90">
        <w:t>и</w:t>
      </w:r>
      <w:r w:rsidR="00871F12">
        <w:t> </w:t>
      </w:r>
      <w:r>
        <w:t>просвещение в целях уменьшения опасности</w:t>
      </w:r>
    </w:p>
    <w:p w14:paraId="7EB817F3" w14:textId="77777777" w:rsidR="00001948" w:rsidRPr="00A06D25" w:rsidRDefault="00001948" w:rsidP="00001948">
      <w:pPr>
        <w:pStyle w:val="SingleTxtG"/>
        <w:rPr>
          <w:b/>
          <w:bCs/>
          <w:color w:val="000000"/>
        </w:rPr>
      </w:pPr>
      <w:r>
        <w:rPr>
          <w:b/>
          <w:bCs/>
          <w:color w:val="000000"/>
        </w:rPr>
        <w:t>Статья</w:t>
      </w:r>
      <w:r w:rsidRPr="00A06D25">
        <w:rPr>
          <w:b/>
          <w:bCs/>
          <w:color w:val="000000"/>
        </w:rPr>
        <w:t xml:space="preserve"> 7, </w:t>
      </w:r>
      <w:r>
        <w:rPr>
          <w:b/>
          <w:bCs/>
          <w:color w:val="000000"/>
        </w:rPr>
        <w:t>пункт</w:t>
      </w:r>
      <w:r w:rsidRPr="00A06D25">
        <w:rPr>
          <w:b/>
          <w:bCs/>
          <w:color w:val="000000"/>
        </w:rPr>
        <w:t xml:space="preserve"> 1</w:t>
      </w:r>
    </w:p>
    <w:p w14:paraId="777BAEA0" w14:textId="77777777" w:rsidR="00001948" w:rsidRPr="00A06D25" w:rsidRDefault="00001948" w:rsidP="00001948">
      <w:pPr>
        <w:pStyle w:val="SingleTxtG"/>
        <w:rPr>
          <w:b/>
          <w:bCs/>
          <w:color w:val="000000"/>
        </w:rPr>
      </w:pPr>
      <w:r w:rsidRPr="00A06D25">
        <w:rPr>
          <w:b/>
          <w:bCs/>
          <w:color w:val="000000"/>
        </w:rPr>
        <w:tab/>
      </w:r>
      <w:r>
        <w:rPr>
          <w:b/>
          <w:bCs/>
          <w:color w:val="000000"/>
        </w:rPr>
        <w:t>«</w:t>
      </w:r>
      <w:r w:rsidRPr="004B2A30">
        <w:rPr>
          <w:b/>
          <w:bCs/>
        </w:rPr>
        <w:t>Каждое государство-участник представляет Генеральному секретарю … доклад с информацие</w:t>
      </w:r>
      <w:r>
        <w:rPr>
          <w:b/>
          <w:bCs/>
        </w:rPr>
        <w:t>й</w:t>
      </w:r>
      <w:r w:rsidRPr="00A06D25">
        <w:rPr>
          <w:b/>
          <w:bCs/>
          <w:color w:val="000000"/>
        </w:rPr>
        <w:t xml:space="preserve">: </w:t>
      </w:r>
    </w:p>
    <w:p w14:paraId="5EE718F3" w14:textId="77777777" w:rsidR="00001948" w:rsidRPr="00D42366" w:rsidRDefault="00001948" w:rsidP="00001948">
      <w:pPr>
        <w:pStyle w:val="SingleTxtG"/>
        <w:ind w:left="2835" w:hanging="567"/>
        <w:rPr>
          <w:b/>
          <w:bCs/>
          <w:color w:val="000000"/>
        </w:rPr>
      </w:pPr>
      <w:r w:rsidRPr="006041F1">
        <w:rPr>
          <w:b/>
          <w:bCs/>
          <w:color w:val="000000"/>
          <w:lang w:val="en-US"/>
        </w:rPr>
        <w:t>j</w:t>
      </w:r>
      <w:r w:rsidRPr="00A06D25">
        <w:rPr>
          <w:b/>
          <w:bCs/>
          <w:color w:val="000000"/>
        </w:rPr>
        <w:t>)</w:t>
      </w:r>
      <w:r w:rsidRPr="00A06D25">
        <w:rPr>
          <w:b/>
          <w:bCs/>
          <w:color w:val="000000"/>
        </w:rPr>
        <w:tab/>
      </w:r>
      <w:r w:rsidRPr="00D42366">
        <w:rPr>
          <w:b/>
          <w:bCs/>
        </w:rPr>
        <w:t>о принятых мерах просвещения в целях уменьшения опасности, и в частности о мерах по оперативному и эффективному оповещению гражданских лиц, проживающих в находящихся под его юрисдикцией или контролем районах, загрязненных кассетными боеприпасами</w:t>
      </w:r>
      <w:r>
        <w:rPr>
          <w:b/>
          <w:bCs/>
          <w:color w:val="000000"/>
        </w:rPr>
        <w:t>».</w:t>
      </w:r>
    </w:p>
    <w:p w14:paraId="62B5009C" w14:textId="7D2CA24E" w:rsidR="00001948" w:rsidRPr="00871F12" w:rsidRDefault="00001948" w:rsidP="00871F12">
      <w:pPr>
        <w:pStyle w:val="H23G"/>
        <w:tabs>
          <w:tab w:val="right" w:leader="dot" w:pos="11716"/>
        </w:tabs>
        <w:rPr>
          <w:color w:val="000000"/>
        </w:rPr>
      </w:pPr>
      <w:r w:rsidRPr="00A06D25">
        <w:rPr>
          <w:color w:val="000000"/>
        </w:rPr>
        <w:tab/>
      </w:r>
      <w:r w:rsidRPr="00A06D25">
        <w:rPr>
          <w:color w:val="000000"/>
        </w:rPr>
        <w:tab/>
      </w:r>
      <w:r>
        <w:rPr>
          <w:color w:val="000000"/>
        </w:rPr>
        <w:t>Государство</w:t>
      </w:r>
      <w:r w:rsidRPr="00B53354">
        <w:rPr>
          <w:color w:val="000000"/>
        </w:rPr>
        <w:t>[</w:t>
      </w:r>
      <w:r>
        <w:rPr>
          <w:color w:val="000000"/>
        </w:rPr>
        <w:t>-участник</w:t>
      </w:r>
      <w:r w:rsidRPr="00B82043">
        <w:rPr>
          <w:color w:val="000000"/>
        </w:rPr>
        <w:t>]</w:t>
      </w:r>
      <w:r w:rsidRPr="00871F12">
        <w:rPr>
          <w:color w:val="000000"/>
        </w:rPr>
        <w:t>:</w:t>
      </w:r>
      <w:r w:rsidR="00871F12">
        <w:rPr>
          <w:color w:val="000000"/>
        </w:rPr>
        <w:t xml:space="preserve"> </w:t>
      </w:r>
      <w:r w:rsidR="00871F12" w:rsidRPr="00871F12">
        <w:rPr>
          <w:b w:val="0"/>
          <w:bCs/>
          <w:color w:val="000000"/>
        </w:rPr>
        <w:tab/>
      </w:r>
    </w:p>
    <w:p w14:paraId="7CF377DD" w14:textId="463D20C7" w:rsidR="00001948" w:rsidRPr="00871F12" w:rsidRDefault="00001948" w:rsidP="00871F12">
      <w:pPr>
        <w:pStyle w:val="H23G"/>
        <w:tabs>
          <w:tab w:val="left" w:pos="851"/>
          <w:tab w:val="left" w:leader="dot" w:pos="5387"/>
          <w:tab w:val="right" w:leader="dot" w:pos="8505"/>
        </w:tabs>
        <w:spacing w:after="360"/>
        <w:rPr>
          <w:rFonts w:eastAsiaTheme="minorHAnsi"/>
          <w:lang w:eastAsia="en-US"/>
        </w:rPr>
      </w:pPr>
      <w:r w:rsidRPr="00871F12">
        <w:rPr>
          <w:rStyle w:val="SingleTxtGChar"/>
          <w:rFonts w:eastAsiaTheme="minorHAnsi"/>
          <w:b w:val="0"/>
          <w:bCs/>
        </w:rPr>
        <w:tab/>
      </w:r>
      <w:r w:rsidRPr="00871F12">
        <w:rPr>
          <w:rStyle w:val="SingleTxtGChar"/>
          <w:rFonts w:eastAsiaTheme="minorHAnsi"/>
          <w:b w:val="0"/>
          <w:bCs/>
        </w:rPr>
        <w:tab/>
      </w:r>
      <w:r w:rsidRPr="00871F12">
        <w:rPr>
          <w:rStyle w:val="SingleTxtGChar"/>
          <w:rFonts w:eastAsiaTheme="minorHAnsi"/>
        </w:rPr>
        <w:t xml:space="preserve">Отчетность за период с </w:t>
      </w:r>
      <w:r w:rsidR="00871F12" w:rsidRPr="00871F12">
        <w:rPr>
          <w:rStyle w:val="SingleTxtGChar"/>
          <w:rFonts w:eastAsiaTheme="minorHAnsi"/>
          <w:b w:val="0"/>
          <w:bCs/>
        </w:rPr>
        <w:tab/>
      </w:r>
      <w:r w:rsidRPr="00871F12">
        <w:rPr>
          <w:rStyle w:val="SingleTxtGChar"/>
          <w:rFonts w:eastAsiaTheme="minorHAnsi"/>
        </w:rPr>
        <w:t xml:space="preserve"> по </w:t>
      </w:r>
      <w:r w:rsidR="00871F12" w:rsidRPr="00871F12">
        <w:rPr>
          <w:rStyle w:val="SingleTxtGChar"/>
          <w:rFonts w:eastAsiaTheme="minorHAnsi"/>
          <w:b w:val="0"/>
          <w:bCs/>
        </w:rPr>
        <w:tab/>
      </w:r>
    </w:p>
    <w:p w14:paraId="234A645B" w14:textId="77777777" w:rsidR="00001948" w:rsidRDefault="00001948" w:rsidP="00001948">
      <w:pPr>
        <w:pStyle w:val="SingleTxtG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ПРИМЕЧАНИЕ</w:t>
      </w:r>
      <w:r w:rsidRPr="004C0AF6">
        <w:rPr>
          <w:b/>
          <w:bCs/>
          <w:color w:val="000000"/>
        </w:rPr>
        <w:t>:</w:t>
      </w:r>
      <w:r>
        <w:rPr>
          <w:color w:val="000000"/>
        </w:rPr>
        <w:t xml:space="preserve"> </w:t>
      </w:r>
      <w:r>
        <w:rPr>
          <w:b/>
          <w:bCs/>
          <w:color w:val="000000"/>
          <w:shd w:val="clear" w:color="auto" w:fill="FFFFFF"/>
        </w:rPr>
        <w:t>Разделы,</w:t>
      </w:r>
      <w:r w:rsidRPr="00DC3971"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D0CECE"/>
        </w:rPr>
        <w:t>выделенные затенением</w:t>
      </w:r>
      <w:r>
        <w:rPr>
          <w:b/>
          <w:bCs/>
          <w:color w:val="000000"/>
        </w:rPr>
        <w:t>, относятся к информации, подлежащей представлению на</w:t>
      </w:r>
      <w:r w:rsidRPr="004C0AF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ДОБРОВОЛЬНОЙ</w:t>
      </w:r>
      <w:r w:rsidRPr="004C0AF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основе,</w:t>
      </w:r>
      <w:r w:rsidRPr="004C0AF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которая касается соблюдения и осуществления, не охватываемого требованиями по официальной отчетности, содержащимися в статье </w:t>
      </w:r>
      <w:r w:rsidRPr="004C0AF6">
        <w:rPr>
          <w:b/>
          <w:bCs/>
          <w:color w:val="000000"/>
        </w:rPr>
        <w:t>7</w:t>
      </w:r>
      <w:r w:rsidRPr="003B4235">
        <w:rPr>
          <w:b/>
          <w:bCs/>
          <w:color w:val="000000"/>
        </w:rPr>
        <w:t>.</w:t>
      </w:r>
    </w:p>
    <w:p w14:paraId="20712C40" w14:textId="77777777" w:rsidR="006132C1" w:rsidRPr="003B4235" w:rsidRDefault="006132C1" w:rsidP="00001948">
      <w:pPr>
        <w:pStyle w:val="SingleTxtG"/>
        <w:rPr>
          <w:b/>
          <w:bCs/>
          <w:color w:val="000000"/>
        </w:rPr>
      </w:pPr>
    </w:p>
    <w:p w14:paraId="77F8AF54" w14:textId="77777777" w:rsidR="00001948" w:rsidRPr="00A06D25" w:rsidRDefault="00001948" w:rsidP="00001948">
      <w:pPr>
        <w:pStyle w:val="H23G"/>
      </w:pPr>
      <w:r w:rsidRPr="003B4235">
        <w:tab/>
      </w:r>
      <w:r w:rsidRPr="00A06D25">
        <w:t>1.</w:t>
      </w:r>
      <w:r w:rsidRPr="00A06D25">
        <w:tab/>
      </w:r>
      <w:r>
        <w:t>Принимаемые меры по просвещению в целях уменьшения опасности</w:t>
      </w:r>
    </w:p>
    <w:tbl>
      <w:tblPr>
        <w:tblW w:w="7371" w:type="dxa"/>
        <w:tblInd w:w="1129" w:type="dxa"/>
        <w:tblLayout w:type="fixed"/>
        <w:tblLook w:val="0000" w:firstRow="0" w:lastRow="0" w:firstColumn="0" w:lastColumn="0" w:noHBand="0" w:noVBand="0"/>
      </w:tblPr>
      <w:tblGrid>
        <w:gridCol w:w="7371"/>
      </w:tblGrid>
      <w:tr w:rsidR="00001948" w14:paraId="18CB1098" w14:textId="77777777" w:rsidTr="00A04A4E">
        <w:trPr>
          <w:trHeight w:val="1172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132B" w14:textId="77777777" w:rsidR="00001948" w:rsidRPr="00EC2386" w:rsidRDefault="00001948" w:rsidP="00A04A4E">
            <w:pPr>
              <w:snapToGrid w:val="0"/>
              <w:spacing w:before="120"/>
              <w:rPr>
                <w:color w:val="000000"/>
              </w:rPr>
            </w:pPr>
            <w:r w:rsidRPr="00EC2386">
              <w:rPr>
                <w:rStyle w:val="SingleTxtGChar"/>
                <w:color w:val="000000"/>
              </w:rPr>
              <w:t>[</w:t>
            </w:r>
            <w:r>
              <w:rPr>
                <w:rStyle w:val="SingleTxtGChar"/>
                <w:color w:val="000000"/>
              </w:rPr>
              <w:t>Описательная часть</w:t>
            </w:r>
            <w:r w:rsidRPr="00EC2386">
              <w:rPr>
                <w:color w:val="000000"/>
              </w:rPr>
              <w:t>]</w:t>
            </w:r>
          </w:p>
        </w:tc>
      </w:tr>
    </w:tbl>
    <w:p w14:paraId="414864FF" w14:textId="77777777" w:rsidR="00001948" w:rsidRDefault="00001948" w:rsidP="00001948">
      <w:pPr>
        <w:pStyle w:val="H23G"/>
      </w:pPr>
      <w:r>
        <w:tab/>
      </w:r>
      <w:r>
        <w:tab/>
      </w:r>
      <w:r w:rsidRPr="007B3083">
        <w:rPr>
          <w:iCs/>
        </w:rPr>
        <w:t>Дополнительная информация</w:t>
      </w:r>
      <w:r w:rsidRPr="004C0AF6">
        <w:t>:</w:t>
      </w:r>
      <w:r>
        <w:t xml:space="preserve"> </w:t>
      </w:r>
    </w:p>
    <w:tbl>
      <w:tblPr>
        <w:tblW w:w="7371" w:type="dxa"/>
        <w:tblInd w:w="1129" w:type="dxa"/>
        <w:tblLayout w:type="fixed"/>
        <w:tblLook w:val="0000" w:firstRow="0" w:lastRow="0" w:firstColumn="0" w:lastColumn="0" w:noHBand="0" w:noVBand="0"/>
      </w:tblPr>
      <w:tblGrid>
        <w:gridCol w:w="7371"/>
      </w:tblGrid>
      <w:tr w:rsidR="00001948" w:rsidRPr="00A06D25" w14:paraId="5E15CC41" w14:textId="77777777" w:rsidTr="00A04A4E">
        <w:trPr>
          <w:trHeight w:val="170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5752F2" w14:textId="77777777" w:rsidR="00001948" w:rsidRPr="00A06D25" w:rsidRDefault="00001948" w:rsidP="00A04A4E">
            <w:pPr>
              <w:snapToGrid w:val="0"/>
              <w:spacing w:before="120"/>
              <w:rPr>
                <w:color w:val="000000"/>
                <w:sz w:val="21"/>
                <w:szCs w:val="21"/>
              </w:rPr>
            </w:pPr>
            <w:r w:rsidRPr="00A06D25">
              <w:rPr>
                <w:color w:val="000000"/>
              </w:rPr>
              <w:t>(</w:t>
            </w:r>
            <w:r>
              <w:rPr>
                <w:color w:val="000000"/>
              </w:rPr>
              <w:t>например</w:t>
            </w:r>
            <w:r w:rsidRPr="00A06D25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информация о типах</w:t>
            </w:r>
            <w:r w:rsidRPr="00A06D25">
              <w:rPr>
                <w:color w:val="000000"/>
              </w:rPr>
              <w:t xml:space="preserve"> </w:t>
            </w:r>
            <w:r w:rsidRPr="00A06D25">
              <w:t>просвещения в целях уменьшения опасности</w:t>
            </w:r>
            <w:r w:rsidRPr="00A06D25">
              <w:rPr>
                <w:color w:val="000000"/>
              </w:rPr>
              <w:t>)</w:t>
            </w:r>
          </w:p>
        </w:tc>
      </w:tr>
    </w:tbl>
    <w:p w14:paraId="1E527FB0" w14:textId="77777777" w:rsidR="006132C1" w:rsidRDefault="00001948" w:rsidP="00001948">
      <w:pPr>
        <w:pStyle w:val="H23G"/>
      </w:pPr>
      <w:bookmarkStart w:id="1" w:name="_Hlk135325805"/>
      <w:r w:rsidRPr="00A06D25">
        <w:tab/>
      </w:r>
    </w:p>
    <w:p w14:paraId="0549B840" w14:textId="30BB5902" w:rsidR="00001948" w:rsidRPr="00A06D25" w:rsidRDefault="00001948" w:rsidP="006132C1">
      <w:pPr>
        <w:pStyle w:val="H23G"/>
        <w:ind w:hanging="425"/>
      </w:pPr>
      <w:r w:rsidRPr="00A06D25">
        <w:t>2.</w:t>
      </w:r>
      <w:r w:rsidRPr="00A06D25">
        <w:tab/>
      </w:r>
      <w:r>
        <w:t>Принимаемые меры по эффективному оповещению населения</w:t>
      </w:r>
    </w:p>
    <w:tbl>
      <w:tblPr>
        <w:tblW w:w="7371" w:type="dxa"/>
        <w:tblInd w:w="1129" w:type="dxa"/>
        <w:tblLayout w:type="fixed"/>
        <w:tblLook w:val="0000" w:firstRow="0" w:lastRow="0" w:firstColumn="0" w:lastColumn="0" w:noHBand="0" w:noVBand="0"/>
      </w:tblPr>
      <w:tblGrid>
        <w:gridCol w:w="7371"/>
      </w:tblGrid>
      <w:tr w:rsidR="00001948" w14:paraId="1F558FF5" w14:textId="77777777" w:rsidTr="00A04A4E">
        <w:trPr>
          <w:trHeight w:val="113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E3288" w14:textId="77777777" w:rsidR="00001948" w:rsidRDefault="00001948" w:rsidP="00A04A4E">
            <w:pPr>
              <w:snapToGrid w:val="0"/>
              <w:spacing w:before="1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[</w:t>
            </w:r>
            <w:r>
              <w:rPr>
                <w:rStyle w:val="SingleTxtGChar"/>
                <w:color w:val="000000"/>
              </w:rPr>
              <w:t>Описательная часть</w:t>
            </w:r>
            <w:r>
              <w:rPr>
                <w:color w:val="000000"/>
              </w:rPr>
              <w:t xml:space="preserve">] </w:t>
            </w:r>
          </w:p>
        </w:tc>
      </w:tr>
    </w:tbl>
    <w:bookmarkEnd w:id="1"/>
    <w:p w14:paraId="2E3C937F" w14:textId="77777777" w:rsidR="006132C1" w:rsidRDefault="00001948" w:rsidP="00001948">
      <w:pPr>
        <w:pStyle w:val="H23G"/>
      </w:pPr>
      <w:r>
        <w:lastRenderedPageBreak/>
        <w:tab/>
      </w:r>
    </w:p>
    <w:p w14:paraId="6323FD6C" w14:textId="77777777" w:rsidR="006132C1" w:rsidRDefault="006132C1" w:rsidP="00001948">
      <w:pPr>
        <w:pStyle w:val="H23G"/>
      </w:pPr>
    </w:p>
    <w:p w14:paraId="742FA434" w14:textId="77777777" w:rsidR="006132C1" w:rsidRDefault="006132C1" w:rsidP="00001948">
      <w:pPr>
        <w:pStyle w:val="H23G"/>
      </w:pPr>
    </w:p>
    <w:p w14:paraId="308069EB" w14:textId="76BE0E18" w:rsidR="00001948" w:rsidRDefault="00001948" w:rsidP="006132C1">
      <w:pPr>
        <w:pStyle w:val="H23G"/>
        <w:ind w:hanging="425"/>
      </w:pPr>
      <w:r>
        <w:t>3.</w:t>
      </w:r>
      <w:r>
        <w:tab/>
        <w:t>Бенефициары помощи</w:t>
      </w:r>
    </w:p>
    <w:p w14:paraId="496C33E3" w14:textId="77777777" w:rsidR="00001948" w:rsidRPr="00FB25FB" w:rsidRDefault="00001948" w:rsidP="00001948">
      <w:pPr>
        <w:pStyle w:val="SingleTxtG"/>
      </w:pPr>
      <w:r>
        <w:t>Затронутые</w:t>
      </w:r>
      <w:r w:rsidRPr="00FB25FB">
        <w:t xml:space="preserve"> </w:t>
      </w:r>
      <w:r>
        <w:t>государства</w:t>
      </w:r>
      <w:r w:rsidRPr="00FB25FB">
        <w:t>-</w:t>
      </w:r>
      <w:r>
        <w:t>участники</w:t>
      </w:r>
      <w:r w:rsidRPr="00FB25FB">
        <w:t xml:space="preserve"> </w:t>
      </w:r>
      <w:r>
        <w:t>могут</w:t>
      </w:r>
      <w:r w:rsidRPr="00FB25FB">
        <w:t xml:space="preserve"> </w:t>
      </w:r>
      <w:r>
        <w:t xml:space="preserve">представить информацию о количестве бенефициаров с разбивкой по </w:t>
      </w:r>
      <w:r>
        <w:rPr>
          <w:color w:val="000000"/>
        </w:rPr>
        <w:t>типам</w:t>
      </w:r>
      <w:r w:rsidRPr="00FB25FB">
        <w:rPr>
          <w:color w:val="000000"/>
        </w:rPr>
        <w:t xml:space="preserve"> </w:t>
      </w:r>
      <w:r w:rsidRPr="00A06D25">
        <w:t>просвещения</w:t>
      </w:r>
      <w:r w:rsidRPr="00FB25FB">
        <w:t xml:space="preserve"> </w:t>
      </w:r>
      <w:r w:rsidRPr="00A06D25">
        <w:t>в</w:t>
      </w:r>
      <w:r w:rsidRPr="00FB25FB">
        <w:t xml:space="preserve"> </w:t>
      </w:r>
      <w:r w:rsidRPr="00A06D25">
        <w:t>целях</w:t>
      </w:r>
      <w:r w:rsidRPr="00FB25FB">
        <w:t xml:space="preserve"> </w:t>
      </w:r>
      <w:r w:rsidRPr="00A06D25">
        <w:t>уменьшения</w:t>
      </w:r>
      <w:r w:rsidRPr="00FB25FB">
        <w:t xml:space="preserve"> </w:t>
      </w:r>
      <w:r w:rsidRPr="00A06D25">
        <w:t>опасности</w:t>
      </w:r>
      <w:r>
        <w:t xml:space="preserve"> (ПУО)</w:t>
      </w:r>
      <w:r w:rsidRPr="00FB25FB">
        <w:t xml:space="preserve">: </w:t>
      </w:r>
    </w:p>
    <w:tbl>
      <w:tblPr>
        <w:tblW w:w="7370" w:type="dxa"/>
        <w:tblInd w:w="1134" w:type="dxa"/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1770"/>
        <w:gridCol w:w="1839"/>
        <w:gridCol w:w="1908"/>
      </w:tblGrid>
      <w:tr w:rsidR="00001948" w:rsidRPr="00FB25FB" w14:paraId="18ABB2E6" w14:textId="77777777" w:rsidTr="006132C1">
        <w:trPr>
          <w:tblHeader/>
        </w:trPr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570F6B4C" w14:textId="77777777" w:rsidR="00001948" w:rsidRPr="002E56EF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6"/>
              </w:rPr>
            </w:pPr>
            <w:r w:rsidRPr="0076457B">
              <w:rPr>
                <w:i/>
                <w:iCs/>
                <w:color w:val="000000"/>
                <w:sz w:val="16"/>
                <w:szCs w:val="16"/>
              </w:rPr>
              <w:t xml:space="preserve">Тип </w:t>
            </w:r>
            <w:r w:rsidRPr="0076457B">
              <w:rPr>
                <w:i/>
                <w:iCs/>
                <w:sz w:val="16"/>
                <w:szCs w:val="16"/>
              </w:rPr>
              <w:t>просвещения в целях уменьшения опасности</w:t>
            </w:r>
            <w:r w:rsidRPr="002E56EF">
              <w:rPr>
                <w:rFonts w:cs="Times New Roman"/>
                <w:i/>
                <w:sz w:val="16"/>
              </w:rPr>
              <w:t>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059428AA" w14:textId="77777777" w:rsidR="00001948" w:rsidRPr="00FB25FB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6"/>
              </w:rPr>
            </w:pPr>
            <w:r>
              <w:rPr>
                <w:rFonts w:cs="Times New Roman"/>
                <w:i/>
                <w:sz w:val="16"/>
              </w:rPr>
              <w:t>Количество занятий</w:t>
            </w:r>
            <w:r w:rsidRPr="00FB25FB">
              <w:rPr>
                <w:rFonts w:cs="Times New Roman"/>
                <w:i/>
                <w:sz w:val="16"/>
              </w:rPr>
              <w:t xml:space="preserve">/ </w:t>
            </w:r>
            <w:r>
              <w:rPr>
                <w:rFonts w:cs="Times New Roman"/>
                <w:i/>
                <w:sz w:val="16"/>
              </w:rPr>
              <w:t>кампаний в СМИ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1FE8C45F" w14:textId="77777777" w:rsidR="00001948" w:rsidRPr="006041F1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6"/>
                <w:lang w:val="en-US"/>
              </w:rPr>
            </w:pPr>
            <w:r>
              <w:rPr>
                <w:rFonts w:cs="Times New Roman"/>
                <w:i/>
                <w:sz w:val="16"/>
              </w:rPr>
              <w:t>Количество прямых бенефициаров</w:t>
            </w:r>
            <w:r w:rsidRPr="006041F1">
              <w:rPr>
                <w:rFonts w:cs="Times New Roman"/>
                <w:i/>
                <w:sz w:val="16"/>
                <w:lang w:val="en-US"/>
              </w:rPr>
              <w:t xml:space="preserve"> (</w:t>
            </w:r>
            <w:r>
              <w:rPr>
                <w:rFonts w:cs="Times New Roman"/>
                <w:i/>
                <w:sz w:val="16"/>
              </w:rPr>
              <w:t>ДРПВ</w:t>
            </w:r>
            <w:r w:rsidRPr="006041F1">
              <w:rPr>
                <w:rFonts w:cs="Times New Roman"/>
                <w:i/>
                <w:sz w:val="16"/>
                <w:lang w:val="en-US"/>
              </w:rPr>
              <w:t>*)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3FC23658" w14:textId="77777777" w:rsidR="00001948" w:rsidRPr="00FB25FB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6"/>
              </w:rPr>
            </w:pPr>
            <w:r>
              <w:rPr>
                <w:rFonts w:cs="Times New Roman"/>
                <w:i/>
                <w:sz w:val="16"/>
              </w:rPr>
              <w:t>Количество прямых бенефициаров</w:t>
            </w:r>
            <w:r w:rsidRPr="00FB25FB">
              <w:rPr>
                <w:rFonts w:cs="Times New Roman"/>
                <w:i/>
                <w:sz w:val="16"/>
              </w:rPr>
              <w:t xml:space="preserve"> </w:t>
            </w:r>
            <w:r>
              <w:rPr>
                <w:rFonts w:cs="Times New Roman"/>
                <w:i/>
                <w:sz w:val="16"/>
              </w:rPr>
              <w:t>с инвалидностью</w:t>
            </w:r>
          </w:p>
        </w:tc>
      </w:tr>
      <w:tr w:rsidR="00DE03D5" w:rsidRPr="00FB25FB" w14:paraId="3C5301CC" w14:textId="77777777" w:rsidTr="006132C1">
        <w:trPr>
          <w:trHeight w:hRule="exact" w:val="113"/>
          <w:tblHeader/>
        </w:trPr>
        <w:tc>
          <w:tcPr>
            <w:tcW w:w="1853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FAEEBC" w14:textId="77777777" w:rsidR="00DE03D5" w:rsidRPr="00FB25FB" w:rsidRDefault="00DE03D5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77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A55937" w14:textId="77777777" w:rsidR="00DE03D5" w:rsidRPr="00FB25FB" w:rsidRDefault="00DE03D5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83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5C98A7" w14:textId="52E8394F" w:rsidR="00DE03D5" w:rsidRPr="00FB25FB" w:rsidRDefault="00DE03D5" w:rsidP="00A04A4E">
            <w:pPr>
              <w:spacing w:before="40" w:after="120"/>
              <w:ind w:right="113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Женщины</w:t>
            </w:r>
            <w:r w:rsidRPr="002E56EF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08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591A4D" w14:textId="77777777" w:rsidR="00DE03D5" w:rsidRPr="00FB25FB" w:rsidRDefault="00DE03D5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</w:tr>
      <w:tr w:rsidR="00DE03D5" w:rsidRPr="002E56EF" w14:paraId="3E2DBF63" w14:textId="77777777" w:rsidTr="00DE03D5">
        <w:trPr>
          <w:trHeight w:val="360"/>
        </w:trPr>
        <w:tc>
          <w:tcPr>
            <w:tcW w:w="18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78B278" w14:textId="77777777" w:rsidR="00DE03D5" w:rsidRPr="002E56EF" w:rsidRDefault="00DE03D5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Межличностное ПУО</w:t>
            </w:r>
          </w:p>
        </w:tc>
        <w:tc>
          <w:tcPr>
            <w:tcW w:w="1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638ABF" w14:textId="77777777" w:rsidR="00DE03D5" w:rsidRPr="002E56EF" w:rsidRDefault="00DE03D5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CEA378" w14:textId="7B42F61A" w:rsidR="00DE03D5" w:rsidRPr="002E56EF" w:rsidRDefault="00DE03D5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620385" w14:textId="77777777" w:rsidR="00DE03D5" w:rsidRPr="002E56EF" w:rsidRDefault="00DE03D5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  <w:tr w:rsidR="00DE03D5" w:rsidRPr="002E56EF" w14:paraId="77CC8698" w14:textId="77777777" w:rsidTr="00DE03D5"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140A09" w14:textId="77777777" w:rsidR="00DE03D5" w:rsidRPr="002E56EF" w:rsidRDefault="00DE03D5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D1E9A4" w14:textId="77777777" w:rsidR="00DE03D5" w:rsidRPr="002E56EF" w:rsidRDefault="00DE03D5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FD017C" w14:textId="77777777" w:rsidR="00DE03D5" w:rsidRPr="002E56EF" w:rsidRDefault="00DE03D5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Девочки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2EC1C6" w14:textId="77777777" w:rsidR="00DE03D5" w:rsidRPr="002E56EF" w:rsidRDefault="00DE03D5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  <w:tr w:rsidR="00DE03D5" w:rsidRPr="002E56EF" w14:paraId="52EA16DB" w14:textId="77777777" w:rsidTr="00DE03D5"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5461DD" w14:textId="77777777" w:rsidR="00DE03D5" w:rsidRPr="002E56EF" w:rsidRDefault="00DE03D5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3B43CF" w14:textId="77777777" w:rsidR="00DE03D5" w:rsidRPr="002E56EF" w:rsidRDefault="00DE03D5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A54507" w14:textId="77777777" w:rsidR="00DE03D5" w:rsidRPr="002E56EF" w:rsidRDefault="00DE03D5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Мальчики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55D571" w14:textId="77777777" w:rsidR="00DE03D5" w:rsidRPr="002E56EF" w:rsidRDefault="00DE03D5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  <w:tr w:rsidR="00DE03D5" w:rsidRPr="002E56EF" w14:paraId="0CB034BE" w14:textId="77777777" w:rsidTr="00DE03D5"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7BC258" w14:textId="77777777" w:rsidR="00DE03D5" w:rsidRPr="002E56EF" w:rsidRDefault="00DE03D5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DBB4AA" w14:textId="77777777" w:rsidR="00DE03D5" w:rsidRPr="002E56EF" w:rsidRDefault="00DE03D5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AE99A0" w14:textId="77777777" w:rsidR="00DE03D5" w:rsidRPr="002E56EF" w:rsidRDefault="00DE03D5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Мужчины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486DFD" w14:textId="77777777" w:rsidR="00DE03D5" w:rsidRPr="002E56EF" w:rsidRDefault="00DE03D5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  <w:tr w:rsidR="00DE03D5" w:rsidRPr="002E56EF" w14:paraId="60B25F2D" w14:textId="77777777" w:rsidTr="00DE03D5"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E4087C" w14:textId="77777777" w:rsidR="00DE03D5" w:rsidRPr="002E56EF" w:rsidRDefault="00DE03D5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265500" w14:textId="77777777" w:rsidR="00DE03D5" w:rsidRPr="002E56EF" w:rsidRDefault="00DE03D5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97DB5B" w14:textId="77777777" w:rsidR="00DE03D5" w:rsidRPr="005622DD" w:rsidRDefault="00DE03D5" w:rsidP="00A04A4E">
            <w:pPr>
              <w:spacing w:before="40" w:after="120"/>
              <w:ind w:right="113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C723BA" w14:textId="77777777" w:rsidR="00DE03D5" w:rsidRPr="002E56EF" w:rsidRDefault="00DE03D5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  <w:tr w:rsidR="00001948" w:rsidRPr="002E56EF" w14:paraId="719905BA" w14:textId="77777777" w:rsidTr="00DE03D5"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FA1B90" w14:textId="77777777" w:rsidR="00001948" w:rsidRPr="00FB25FB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Подготовка инструкторов ПУО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003176" w14:textId="77777777" w:rsidR="00001948" w:rsidRPr="006041F1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766704" w14:textId="77777777" w:rsidR="00001948" w:rsidRPr="002E56E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Женщины</w:t>
            </w:r>
            <w:r w:rsidRPr="002E56EF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5AD48E" w14:textId="77777777" w:rsidR="00001948" w:rsidRPr="002E56E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  <w:tr w:rsidR="00001948" w:rsidRPr="002E56EF" w14:paraId="704147BD" w14:textId="77777777" w:rsidTr="00DE03D5"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7DAEFB" w14:textId="77777777" w:rsidR="00001948" w:rsidRPr="002E56E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AE87B5" w14:textId="77777777" w:rsidR="00001948" w:rsidRPr="002E56E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991142" w14:textId="77777777" w:rsidR="00001948" w:rsidRPr="002E56E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Девочки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37D708" w14:textId="77777777" w:rsidR="00001948" w:rsidRPr="002E56E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  <w:tr w:rsidR="00001948" w:rsidRPr="002E56EF" w14:paraId="6B8DEE14" w14:textId="77777777" w:rsidTr="00DE03D5"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6A04D7" w14:textId="77777777" w:rsidR="00001948" w:rsidRPr="002E56E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48643A" w14:textId="77777777" w:rsidR="00001948" w:rsidRPr="002E56E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39E0C9" w14:textId="77777777" w:rsidR="00001948" w:rsidRPr="002E56E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Мальчики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713F16" w14:textId="77777777" w:rsidR="00001948" w:rsidRPr="002E56E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  <w:tr w:rsidR="00001948" w:rsidRPr="002E56EF" w14:paraId="60CD90CC" w14:textId="77777777" w:rsidTr="00DE03D5"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F37338" w14:textId="77777777" w:rsidR="00001948" w:rsidRPr="002E56E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981239" w14:textId="77777777" w:rsidR="00001948" w:rsidRPr="002E56E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FFD73F" w14:textId="77777777" w:rsidR="00001948" w:rsidRPr="002E56E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Мужчины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F14AC0" w14:textId="77777777" w:rsidR="00001948" w:rsidRPr="002E56E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  <w:tr w:rsidR="00001948" w:rsidRPr="002E56EF" w14:paraId="3B80DFCE" w14:textId="77777777" w:rsidTr="00DE03D5"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38D546" w14:textId="77777777" w:rsidR="00001948" w:rsidRPr="002E56E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5ABF3D" w14:textId="77777777" w:rsidR="00001948" w:rsidRPr="002E56E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6754B6" w14:textId="77777777" w:rsidR="00001948" w:rsidRPr="005622DD" w:rsidRDefault="00001948" w:rsidP="00A04A4E">
            <w:pPr>
              <w:spacing w:before="40" w:after="120"/>
              <w:ind w:right="113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29A3E2" w14:textId="77777777" w:rsidR="00001948" w:rsidRPr="00DE03D5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001948" w:rsidRPr="002E56EF" w14:paraId="1B4F5B05" w14:textId="77777777" w:rsidTr="00DE03D5"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16BF58" w14:textId="77777777" w:rsidR="00001948" w:rsidRPr="00FB25FB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ПУО</w:t>
            </w:r>
            <w:r w:rsidRPr="00FB25FB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в</w:t>
            </w:r>
            <w:r w:rsidRPr="00FB25FB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СМИ</w:t>
            </w:r>
            <w:r w:rsidRPr="00FB25FB">
              <w:rPr>
                <w:rFonts w:cs="Times New Roman"/>
                <w:sz w:val="18"/>
                <w:szCs w:val="18"/>
              </w:rPr>
              <w:t xml:space="preserve"> (</w:t>
            </w:r>
            <w:r>
              <w:rPr>
                <w:rFonts w:cs="Times New Roman"/>
                <w:sz w:val="18"/>
                <w:szCs w:val="18"/>
              </w:rPr>
              <w:t>включая цифровые СМИ</w:t>
            </w:r>
            <w:r w:rsidRPr="00FB25FB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B7872F" w14:textId="77777777" w:rsidR="00001948" w:rsidRPr="00FB25FB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C9E559" w14:textId="77777777" w:rsidR="00001948" w:rsidRPr="002E56E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Женщины</w:t>
            </w:r>
            <w:r w:rsidRPr="002E56EF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7067EA" w14:textId="77777777" w:rsidR="00001948" w:rsidRPr="002E56E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  <w:tr w:rsidR="00001948" w:rsidRPr="002E56EF" w14:paraId="5EE7D371" w14:textId="77777777" w:rsidTr="00DE03D5"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638E94" w14:textId="77777777" w:rsidR="00001948" w:rsidRPr="002E56E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61B3B5" w14:textId="77777777" w:rsidR="00001948" w:rsidRPr="002E56E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380ED5" w14:textId="77777777" w:rsidR="00001948" w:rsidRPr="002E56E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Девочки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9DC052" w14:textId="77777777" w:rsidR="00001948" w:rsidRPr="002E56E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  <w:tr w:rsidR="00001948" w:rsidRPr="002E56EF" w14:paraId="75A2C306" w14:textId="77777777" w:rsidTr="00DE03D5"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A78517" w14:textId="77777777" w:rsidR="00001948" w:rsidRPr="002E56E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A9CAE6" w14:textId="77777777" w:rsidR="00001948" w:rsidRPr="002E56E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D9CA06" w14:textId="77777777" w:rsidR="00001948" w:rsidRPr="002E56E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Мальчики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281462" w14:textId="77777777" w:rsidR="00001948" w:rsidRPr="002E56E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  <w:tr w:rsidR="00001948" w:rsidRPr="002E56EF" w14:paraId="5DAE8D3F" w14:textId="77777777" w:rsidTr="00DE03D5"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20ABB4" w14:textId="77777777" w:rsidR="00001948" w:rsidRPr="002E56E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67C8E0" w14:textId="77777777" w:rsidR="00001948" w:rsidRPr="002E56E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91DA7F" w14:textId="77777777" w:rsidR="00001948" w:rsidRPr="002E56E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Мужчины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7806EC" w14:textId="77777777" w:rsidR="00001948" w:rsidRPr="002E56E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  <w:tr w:rsidR="00001948" w:rsidRPr="002E56EF" w14:paraId="50C6981C" w14:textId="77777777" w:rsidTr="00DE03D5"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6D95B6" w14:textId="77777777" w:rsidR="00001948" w:rsidRPr="002E56E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152934" w14:textId="77777777" w:rsidR="00001948" w:rsidRPr="002E56E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DA91AC" w14:textId="77777777" w:rsidR="00001948" w:rsidRPr="005622DD" w:rsidRDefault="00001948" w:rsidP="00A04A4E">
            <w:pPr>
              <w:spacing w:before="40" w:after="120"/>
              <w:ind w:right="113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134EE7" w14:textId="77777777" w:rsidR="00001948" w:rsidRPr="002E56E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</w:tbl>
    <w:p w14:paraId="6DC639BE" w14:textId="77777777" w:rsidR="00001948" w:rsidRPr="00871F12" w:rsidRDefault="00001948" w:rsidP="00871F12">
      <w:pPr>
        <w:pStyle w:val="FootnoteText"/>
        <w:tabs>
          <w:tab w:val="clear" w:pos="1021"/>
        </w:tabs>
        <w:spacing w:before="120"/>
        <w:ind w:left="1418" w:hanging="284"/>
        <w:rPr>
          <w:szCs w:val="18"/>
        </w:rPr>
      </w:pPr>
      <w:r w:rsidRPr="00871F12">
        <w:rPr>
          <w:szCs w:val="18"/>
        </w:rPr>
        <w:t>*</w:t>
      </w:r>
      <w:r w:rsidRPr="00871F12">
        <w:rPr>
          <w:szCs w:val="18"/>
          <w:vertAlign w:val="superscript"/>
        </w:rPr>
        <w:tab/>
      </w:r>
      <w:r w:rsidRPr="00871F12">
        <w:rPr>
          <w:szCs w:val="18"/>
        </w:rPr>
        <w:t>Данные с разбивкой по полу и возрасту.</w:t>
      </w:r>
    </w:p>
    <w:p w14:paraId="68A22A7A" w14:textId="77777777" w:rsidR="00001948" w:rsidRPr="00FB25FB" w:rsidRDefault="00001948" w:rsidP="00001948">
      <w:pPr>
        <w:pStyle w:val="H23G"/>
      </w:pPr>
      <w:bookmarkStart w:id="2" w:name="_Hlk135329240"/>
      <w:r w:rsidRPr="00FB25FB">
        <w:tab/>
        <w:t>4.</w:t>
      </w:r>
      <w:r w:rsidRPr="00FB25FB">
        <w:tab/>
      </w:r>
      <w:r>
        <w:rPr>
          <w:color w:val="000000"/>
        </w:rPr>
        <w:t>Проблемы и препятствия в процессе</w:t>
      </w:r>
      <w:r w:rsidRPr="00FB25FB">
        <w:t xml:space="preserve"> </w:t>
      </w:r>
      <w:r w:rsidRPr="00D42366">
        <w:rPr>
          <w:bCs/>
        </w:rPr>
        <w:t>просвещения в целях уменьшения опасности</w:t>
      </w:r>
    </w:p>
    <w:tbl>
      <w:tblPr>
        <w:tblW w:w="7370" w:type="dxa"/>
        <w:tblInd w:w="1134" w:type="dxa"/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7"/>
        <w:gridCol w:w="3653"/>
      </w:tblGrid>
      <w:tr w:rsidR="00001948" w:rsidRPr="00570069" w14:paraId="30A2327D" w14:textId="77777777" w:rsidTr="00DE03D5">
        <w:trPr>
          <w:tblHeader/>
        </w:trPr>
        <w:tc>
          <w:tcPr>
            <w:tcW w:w="371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30447F49" w14:textId="77777777" w:rsidR="00001948" w:rsidRPr="00570069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6"/>
              </w:rPr>
            </w:pPr>
            <w:r>
              <w:rPr>
                <w:rFonts w:cs="Times New Roman"/>
                <w:i/>
                <w:sz w:val="16"/>
              </w:rPr>
              <w:t>Проблемы и препятствия</w:t>
            </w:r>
            <w:r w:rsidRPr="00570069">
              <w:rPr>
                <w:rFonts w:cs="Times New Roman"/>
                <w:i/>
                <w:sz w:val="16"/>
              </w:rPr>
              <w:t>*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4ED3DBC0" w14:textId="77777777" w:rsidR="00001948" w:rsidRPr="00570069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6"/>
              </w:rPr>
            </w:pPr>
            <w:r>
              <w:rPr>
                <w:rFonts w:cs="Times New Roman"/>
                <w:i/>
                <w:sz w:val="16"/>
              </w:rPr>
              <w:t>Описание</w:t>
            </w:r>
          </w:p>
        </w:tc>
      </w:tr>
      <w:tr w:rsidR="00DE03D5" w:rsidRPr="00570069" w14:paraId="23B36718" w14:textId="77777777" w:rsidTr="00DE03D5">
        <w:trPr>
          <w:trHeight w:val="373"/>
          <w:tblHeader/>
        </w:trPr>
        <w:tc>
          <w:tcPr>
            <w:tcW w:w="371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77A1CD" w14:textId="77777777" w:rsidR="00DE03D5" w:rsidRPr="00570069" w:rsidRDefault="00DE03D5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3653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871EBF" w14:textId="77777777" w:rsidR="00DE03D5" w:rsidRPr="00570069" w:rsidRDefault="00DE03D5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</w:tr>
      <w:tr w:rsidR="00001948" w:rsidRPr="00570069" w14:paraId="125B4521" w14:textId="77777777" w:rsidTr="00DE03D5">
        <w:tc>
          <w:tcPr>
            <w:tcW w:w="37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4DB8CC" w14:textId="77777777" w:rsidR="00001948" w:rsidRPr="00570069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B726E0" w14:textId="77777777" w:rsidR="00001948" w:rsidRPr="00570069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  <w:tr w:rsidR="00001948" w:rsidRPr="00570069" w14:paraId="3F6321EA" w14:textId="77777777" w:rsidTr="00DE03D5">
        <w:tc>
          <w:tcPr>
            <w:tcW w:w="3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77D017" w14:textId="77777777" w:rsidR="00001948" w:rsidRPr="00570069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76D8AC" w14:textId="77777777" w:rsidR="00001948" w:rsidRPr="00570069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</w:tbl>
    <w:p w14:paraId="5918E945" w14:textId="77777777" w:rsidR="00001948" w:rsidRPr="00871F12" w:rsidRDefault="00001948" w:rsidP="00871F12">
      <w:pPr>
        <w:pStyle w:val="FootnoteText"/>
        <w:tabs>
          <w:tab w:val="clear" w:pos="1021"/>
        </w:tabs>
        <w:spacing w:before="120"/>
        <w:ind w:left="1418" w:hanging="284"/>
        <w:rPr>
          <w:szCs w:val="18"/>
        </w:rPr>
      </w:pPr>
      <w:r w:rsidRPr="00871F12">
        <w:rPr>
          <w:szCs w:val="18"/>
        </w:rPr>
        <w:t>*</w:t>
      </w:r>
      <w:r w:rsidRPr="00871F12">
        <w:rPr>
          <w:szCs w:val="18"/>
          <w:vertAlign w:val="superscript"/>
        </w:rPr>
        <w:tab/>
      </w:r>
      <w:r w:rsidRPr="00871F12">
        <w:rPr>
          <w:szCs w:val="18"/>
        </w:rPr>
        <w:t>Указать проблемы и препятствия, включая, в частности, следующие категории: национальное законодательство и политика, управление и координация, международное сотрудничество и содействие, финансовые, экологические, безопасность и сохранность, технические и логистические.</w:t>
      </w:r>
    </w:p>
    <w:bookmarkEnd w:id="2"/>
    <w:p w14:paraId="2BB9DF0C" w14:textId="77777777" w:rsidR="00001948" w:rsidRPr="00AC13A1" w:rsidRDefault="00001948" w:rsidP="00001948">
      <w:pPr>
        <w:pStyle w:val="H23G"/>
      </w:pPr>
      <w:r w:rsidRPr="00FB25FB">
        <w:tab/>
      </w:r>
      <w:r w:rsidRPr="00AC13A1">
        <w:t>5.</w:t>
      </w:r>
      <w:r w:rsidRPr="00AC13A1">
        <w:tab/>
      </w:r>
      <w:r w:rsidRPr="007B3083">
        <w:rPr>
          <w:iCs/>
        </w:rPr>
        <w:t>Дополнительная</w:t>
      </w:r>
      <w:r w:rsidRPr="00AC13A1">
        <w:rPr>
          <w:iCs/>
        </w:rPr>
        <w:t xml:space="preserve"> </w:t>
      </w:r>
      <w:r w:rsidRPr="007B3083">
        <w:rPr>
          <w:iCs/>
        </w:rPr>
        <w:t>информация</w:t>
      </w:r>
    </w:p>
    <w:p w14:paraId="14AEA72E" w14:textId="77777777" w:rsidR="00001948" w:rsidRPr="00AC13A1" w:rsidRDefault="00001948" w:rsidP="00001948">
      <w:pPr>
        <w:pStyle w:val="SingleTxtG"/>
      </w:pPr>
      <w:r w:rsidRPr="00AC13A1">
        <w:t>5.</w:t>
      </w:r>
      <w:r w:rsidRPr="006041F1">
        <w:rPr>
          <w:lang w:val="en-US"/>
        </w:rPr>
        <w:t>a</w:t>
      </w:r>
      <w:r w:rsidRPr="00AC13A1">
        <w:t>.</w:t>
      </w:r>
      <w:r w:rsidRPr="00AC13A1">
        <w:tab/>
      </w:r>
      <w:r w:rsidRPr="00C83882">
        <w:t>Информация о том, как</w:t>
      </w:r>
      <w:r>
        <w:t>им образом</w:t>
      </w:r>
      <w:r w:rsidRPr="00C83882">
        <w:t xml:space="preserve"> национальные стратегии и планы работы интегрируют просвещени</w:t>
      </w:r>
      <w:r>
        <w:t>е</w:t>
      </w:r>
      <w:r w:rsidRPr="00C83882">
        <w:t xml:space="preserve"> в целях уменьшения опасности, связанн</w:t>
      </w:r>
      <w:r>
        <w:t>ой</w:t>
      </w:r>
      <w:r w:rsidRPr="00C83882">
        <w:t xml:space="preserve"> с кассетными </w:t>
      </w:r>
      <w:r w:rsidRPr="00C83882">
        <w:lastRenderedPageBreak/>
        <w:t xml:space="preserve">боеприпасами, в текущие мероприятия по обследованию, </w:t>
      </w:r>
      <w:r>
        <w:t>очистке территорий</w:t>
      </w:r>
      <w:r w:rsidRPr="00C83882">
        <w:t xml:space="preserve"> и оказанию помощи жертвам, а также способствуют интеграции просвещения в целях уменьшения опасности в более широкие гуманитарные усилия, усилия в области развития, прав человека, окружающей среды, защиты и просвещения</w:t>
      </w:r>
      <w:r>
        <w:t>.</w:t>
      </w:r>
      <w:r w:rsidRPr="00AC13A1">
        <w:rPr>
          <w:lang w:eastAsia="en-GB"/>
        </w:rPr>
        <w:t xml:space="preserve"> </w:t>
      </w:r>
    </w:p>
    <w:tbl>
      <w:tblPr>
        <w:tblW w:w="7513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7513"/>
      </w:tblGrid>
      <w:tr w:rsidR="00001948" w14:paraId="1DE93F60" w14:textId="77777777" w:rsidTr="00A04A4E">
        <w:trPr>
          <w:trHeight w:val="84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503EB2" w14:textId="77777777" w:rsidR="00001948" w:rsidRDefault="00001948" w:rsidP="00A04A4E">
            <w:pPr>
              <w:snapToGri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>[</w:t>
            </w:r>
            <w:r>
              <w:rPr>
                <w:rStyle w:val="SingleTxtGChar"/>
                <w:color w:val="000000"/>
              </w:rPr>
              <w:t>Описательная часть</w:t>
            </w:r>
            <w:r>
              <w:rPr>
                <w:color w:val="000000"/>
              </w:rPr>
              <w:t xml:space="preserve">] </w:t>
            </w:r>
          </w:p>
          <w:p w14:paraId="2081E1DF" w14:textId="77777777" w:rsidR="00001948" w:rsidRDefault="00001948" w:rsidP="00A04A4E">
            <w:pPr>
              <w:rPr>
                <w:color w:val="000000"/>
              </w:rPr>
            </w:pPr>
          </w:p>
          <w:p w14:paraId="31C2EC1F" w14:textId="77777777" w:rsidR="00001948" w:rsidRDefault="00001948" w:rsidP="00A04A4E">
            <w:pPr>
              <w:rPr>
                <w:color w:val="000000"/>
              </w:rPr>
            </w:pPr>
          </w:p>
        </w:tc>
      </w:tr>
    </w:tbl>
    <w:p w14:paraId="1830FEC0" w14:textId="749983CC" w:rsidR="00001948" w:rsidRPr="00B4696F" w:rsidRDefault="00001948" w:rsidP="00001948">
      <w:pPr>
        <w:pStyle w:val="SingleTxtG"/>
        <w:spacing w:before="240"/>
      </w:pPr>
      <w:r w:rsidRPr="00B4696F">
        <w:t>5.</w:t>
      </w:r>
      <w:r w:rsidRPr="006041F1">
        <w:rPr>
          <w:lang w:val="en-US"/>
        </w:rPr>
        <w:t>b</w:t>
      </w:r>
      <w:r w:rsidRPr="00B4696F">
        <w:t>.</w:t>
      </w:r>
      <w:r w:rsidRPr="00B4696F">
        <w:tab/>
      </w:r>
      <w:r w:rsidRPr="00C83882">
        <w:t>Затр</w:t>
      </w:r>
      <w:r>
        <w:t>онут</w:t>
      </w:r>
      <w:r w:rsidRPr="00C83882">
        <w:t xml:space="preserve">ые государства-участники могут </w:t>
      </w:r>
      <w:r>
        <w:t>привести</w:t>
      </w:r>
      <w:r w:rsidRPr="00C83882">
        <w:t xml:space="preserve"> информацию об усилиях по</w:t>
      </w:r>
      <w:r>
        <w:t> </w:t>
      </w:r>
      <w:r w:rsidRPr="00C83882">
        <w:t xml:space="preserve">обеспечению того, чтобы </w:t>
      </w:r>
      <w:r>
        <w:t xml:space="preserve">для </w:t>
      </w:r>
      <w:r w:rsidRPr="00C83882">
        <w:t>все</w:t>
      </w:r>
      <w:r>
        <w:t>го</w:t>
      </w:r>
      <w:r w:rsidRPr="00C83882">
        <w:t xml:space="preserve"> затронуто</w:t>
      </w:r>
      <w:r>
        <w:t>го</w:t>
      </w:r>
      <w:r w:rsidRPr="00C83882">
        <w:t xml:space="preserve"> населени</w:t>
      </w:r>
      <w:r>
        <w:t>я</w:t>
      </w:r>
      <w:r w:rsidRPr="00C83882">
        <w:t xml:space="preserve"> и групп риска, проживающи</w:t>
      </w:r>
      <w:r>
        <w:t>х</w:t>
      </w:r>
      <w:r w:rsidRPr="00C83882">
        <w:t xml:space="preserve"> в районах, загрязненных кассетными боеприпасами, или вокруг них, </w:t>
      </w:r>
      <w:r>
        <w:t>были организованы</w:t>
      </w:r>
      <w:r w:rsidRPr="00C83882">
        <w:t xml:space="preserve"> просвещение и </w:t>
      </w:r>
      <w:r>
        <w:t>меры по уменьш</w:t>
      </w:r>
      <w:r w:rsidRPr="00C83882">
        <w:t>ени</w:t>
      </w:r>
      <w:r w:rsidR="00387AD4">
        <w:t>ю</w:t>
      </w:r>
      <w:r w:rsidRPr="00C83882">
        <w:t xml:space="preserve"> </w:t>
      </w:r>
      <w:r>
        <w:t>опасности</w:t>
      </w:r>
      <w:r w:rsidRPr="00C83882">
        <w:t>, связанн</w:t>
      </w:r>
      <w:r>
        <w:t>ой</w:t>
      </w:r>
      <w:r w:rsidRPr="00C83882">
        <w:t xml:space="preserve"> с</w:t>
      </w:r>
      <w:r>
        <w:t> </w:t>
      </w:r>
      <w:r w:rsidRPr="00C83882">
        <w:t xml:space="preserve">кассетными боеприпасами, </w:t>
      </w:r>
      <w:r>
        <w:t>к</w:t>
      </w:r>
      <w:r w:rsidRPr="00C83882">
        <w:t xml:space="preserve">оторые </w:t>
      </w:r>
      <w:r>
        <w:t>разработаны с учетом особенностей</w:t>
      </w:r>
      <w:r w:rsidRPr="00C83882">
        <w:t xml:space="preserve"> контекста, </w:t>
      </w:r>
      <w:r>
        <w:t>носят целевой характер</w:t>
      </w:r>
      <w:r w:rsidRPr="00C83882">
        <w:t xml:space="preserve">, </w:t>
      </w:r>
      <w:r>
        <w:t xml:space="preserve">отдают </w:t>
      </w:r>
      <w:r w:rsidRPr="00C83882">
        <w:t>приорит</w:t>
      </w:r>
      <w:r>
        <w:t>ет</w:t>
      </w:r>
      <w:r w:rsidRPr="00C83882">
        <w:t xml:space="preserve"> групп</w:t>
      </w:r>
      <w:r>
        <w:t>ам</w:t>
      </w:r>
      <w:r w:rsidRPr="00C83882">
        <w:t xml:space="preserve"> населения, наиболее подверженны</w:t>
      </w:r>
      <w:r>
        <w:t>м</w:t>
      </w:r>
      <w:r w:rsidRPr="00C83882">
        <w:t xml:space="preserve"> риску, и учитывают гендерны</w:t>
      </w:r>
      <w:r>
        <w:t>й и</w:t>
      </w:r>
      <w:r w:rsidRPr="00C83882">
        <w:t xml:space="preserve"> возраст</w:t>
      </w:r>
      <w:r>
        <w:t>ной факторы</w:t>
      </w:r>
      <w:r w:rsidRPr="00C83882">
        <w:t>, инвалидность, а также разнообразие населения в затронутых сообществах</w:t>
      </w:r>
      <w:r w:rsidRPr="00B4696F">
        <w:t xml:space="preserve">. </w:t>
      </w:r>
    </w:p>
    <w:tbl>
      <w:tblPr>
        <w:tblW w:w="7513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7513"/>
      </w:tblGrid>
      <w:tr w:rsidR="00001948" w14:paraId="3A1FA9BE" w14:textId="77777777" w:rsidTr="00A04A4E">
        <w:trPr>
          <w:trHeight w:val="84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A9BA0F" w14:textId="77777777" w:rsidR="00001948" w:rsidRDefault="00001948" w:rsidP="00A04A4E">
            <w:pPr>
              <w:snapToGri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>[</w:t>
            </w:r>
            <w:r>
              <w:rPr>
                <w:rStyle w:val="SingleTxtGChar"/>
                <w:color w:val="000000"/>
              </w:rPr>
              <w:t>Описательная часть</w:t>
            </w:r>
            <w:r>
              <w:rPr>
                <w:color w:val="000000"/>
              </w:rPr>
              <w:t xml:space="preserve">] </w:t>
            </w:r>
          </w:p>
          <w:p w14:paraId="4C538EAA" w14:textId="77777777" w:rsidR="00001948" w:rsidRDefault="00001948" w:rsidP="00A04A4E">
            <w:pPr>
              <w:rPr>
                <w:color w:val="000000"/>
              </w:rPr>
            </w:pPr>
          </w:p>
          <w:p w14:paraId="3C94F8F5" w14:textId="77777777" w:rsidR="00001948" w:rsidRDefault="00001948" w:rsidP="00A04A4E">
            <w:pPr>
              <w:rPr>
                <w:color w:val="000000"/>
              </w:rPr>
            </w:pPr>
          </w:p>
        </w:tc>
      </w:tr>
    </w:tbl>
    <w:p w14:paraId="6BBFB696" w14:textId="77777777" w:rsidR="00001948" w:rsidRPr="00087AE6" w:rsidRDefault="00001948" w:rsidP="00001948">
      <w:pPr>
        <w:pStyle w:val="SingleTxtG"/>
        <w:spacing w:before="240"/>
      </w:pPr>
      <w:r w:rsidRPr="00087AE6">
        <w:t>5.</w:t>
      </w:r>
      <w:r w:rsidRPr="006041F1">
        <w:rPr>
          <w:lang w:val="en-US"/>
        </w:rPr>
        <w:t>c</w:t>
      </w:r>
      <w:r w:rsidRPr="00087AE6">
        <w:t>.</w:t>
      </w:r>
      <w:r w:rsidRPr="00087AE6">
        <w:tab/>
      </w:r>
      <w:r w:rsidRPr="00C83882">
        <w:t>Затр</w:t>
      </w:r>
      <w:r>
        <w:t>онут</w:t>
      </w:r>
      <w:r w:rsidRPr="00C83882">
        <w:t xml:space="preserve">ые государства-участники могут </w:t>
      </w:r>
      <w:r>
        <w:t>привести</w:t>
      </w:r>
      <w:r w:rsidRPr="00C83882">
        <w:t xml:space="preserve"> информацию о</w:t>
      </w:r>
      <w:r>
        <w:t> </w:t>
      </w:r>
      <w:r w:rsidRPr="00C83882">
        <w:t>действующих национальных стандартах противоминной деятельности</w:t>
      </w:r>
      <w:r>
        <w:t>,</w:t>
      </w:r>
      <w:r w:rsidRPr="00C83882">
        <w:t xml:space="preserve"> </w:t>
      </w:r>
      <w:r>
        <w:t>касающихся</w:t>
      </w:r>
      <w:r w:rsidRPr="00C83882">
        <w:t xml:space="preserve"> просвещения в целях уменьшения опасности</w:t>
      </w:r>
      <w:r>
        <w:t>,</w:t>
      </w:r>
      <w:r w:rsidRPr="00C83882">
        <w:t xml:space="preserve"> </w:t>
      </w:r>
      <w:r>
        <w:t>связанной с</w:t>
      </w:r>
      <w:r w:rsidRPr="00C83882">
        <w:t xml:space="preserve"> кассетны</w:t>
      </w:r>
      <w:r>
        <w:t>ми</w:t>
      </w:r>
      <w:r w:rsidRPr="00C83882">
        <w:t xml:space="preserve"> боеприпас</w:t>
      </w:r>
      <w:r>
        <w:t>ами</w:t>
      </w:r>
      <w:r w:rsidRPr="00087AE6">
        <w:t xml:space="preserve">. </w:t>
      </w:r>
    </w:p>
    <w:tbl>
      <w:tblPr>
        <w:tblW w:w="7513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7513"/>
      </w:tblGrid>
      <w:tr w:rsidR="00001948" w14:paraId="5A8B71BD" w14:textId="77777777" w:rsidTr="00A04A4E">
        <w:trPr>
          <w:trHeight w:val="84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CC8D28" w14:textId="77777777" w:rsidR="00001948" w:rsidRDefault="00001948" w:rsidP="00A04A4E">
            <w:pPr>
              <w:snapToGri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>[</w:t>
            </w:r>
            <w:r>
              <w:rPr>
                <w:rStyle w:val="SingleTxtGChar"/>
                <w:color w:val="000000"/>
              </w:rPr>
              <w:t>Описательная часть</w:t>
            </w:r>
            <w:r>
              <w:rPr>
                <w:color w:val="000000"/>
              </w:rPr>
              <w:t xml:space="preserve">] </w:t>
            </w:r>
          </w:p>
          <w:p w14:paraId="26500A54" w14:textId="77777777" w:rsidR="00001948" w:rsidRDefault="00001948" w:rsidP="00A04A4E">
            <w:pPr>
              <w:rPr>
                <w:color w:val="000000"/>
              </w:rPr>
            </w:pPr>
          </w:p>
          <w:p w14:paraId="67A90757" w14:textId="77777777" w:rsidR="00001948" w:rsidRDefault="00001948" w:rsidP="00A04A4E">
            <w:pPr>
              <w:rPr>
                <w:color w:val="000000"/>
              </w:rPr>
            </w:pPr>
          </w:p>
        </w:tc>
      </w:tr>
    </w:tbl>
    <w:p w14:paraId="32975766" w14:textId="77777777" w:rsidR="00001948" w:rsidRPr="003A621E" w:rsidRDefault="00001948" w:rsidP="00001948">
      <w:pPr>
        <w:pStyle w:val="SingleTxtG"/>
        <w:spacing w:before="240"/>
      </w:pPr>
      <w:r w:rsidRPr="003A621E">
        <w:t>5.</w:t>
      </w:r>
      <w:r w:rsidRPr="006041F1">
        <w:rPr>
          <w:lang w:val="en-US"/>
        </w:rPr>
        <w:t>d</w:t>
      </w:r>
      <w:r w:rsidRPr="003A621E">
        <w:t>.</w:t>
      </w:r>
      <w:r w:rsidRPr="003A621E">
        <w:tab/>
      </w:r>
      <w:r w:rsidRPr="00C83882">
        <w:t>Затр</w:t>
      </w:r>
      <w:r>
        <w:t>онут</w:t>
      </w:r>
      <w:r w:rsidRPr="00C83882">
        <w:t xml:space="preserve">ые государства-участники могут </w:t>
      </w:r>
      <w:r>
        <w:t>привести</w:t>
      </w:r>
      <w:r w:rsidRPr="00C83882">
        <w:t xml:space="preserve"> информацию о планах по</w:t>
      </w:r>
      <w:r>
        <w:t> </w:t>
      </w:r>
      <w:r w:rsidRPr="00C83882">
        <w:t>обеспечению устойчивого национального потенциала для просвещения в целях уменьшения опасности</w:t>
      </w:r>
      <w:r>
        <w:t>,</w:t>
      </w:r>
      <w:r w:rsidRPr="00C83882">
        <w:t xml:space="preserve"> </w:t>
      </w:r>
      <w:r>
        <w:t>связанной с</w:t>
      </w:r>
      <w:r w:rsidRPr="00C83882">
        <w:t xml:space="preserve"> кассетны</w:t>
      </w:r>
      <w:r>
        <w:t>ми</w:t>
      </w:r>
      <w:r w:rsidRPr="00C83882">
        <w:t xml:space="preserve"> боеприпас</w:t>
      </w:r>
      <w:r>
        <w:t>ами</w:t>
      </w:r>
      <w:r w:rsidRPr="00C83882">
        <w:t xml:space="preserve">, включая учет </w:t>
      </w:r>
      <w:r>
        <w:t>опасностей</w:t>
      </w:r>
      <w:r w:rsidRPr="00C83882">
        <w:t xml:space="preserve">, связанных с остаточным загрязнением, после выполнения обязательств по статье 4, а также потенциальных </w:t>
      </w:r>
      <w:r>
        <w:t>опасностей</w:t>
      </w:r>
      <w:r w:rsidRPr="00C83882">
        <w:t xml:space="preserve">, </w:t>
      </w:r>
      <w:r>
        <w:t>создаваем</w:t>
      </w:r>
      <w:r w:rsidRPr="00C83882">
        <w:t xml:space="preserve">ых изменением климатических </w:t>
      </w:r>
      <w:r>
        <w:t xml:space="preserve">и экологических </w:t>
      </w:r>
      <w:r w:rsidRPr="00C83882">
        <w:t>условий</w:t>
      </w:r>
      <w:r w:rsidRPr="003A621E">
        <w:t xml:space="preserve">. </w:t>
      </w:r>
    </w:p>
    <w:tbl>
      <w:tblPr>
        <w:tblW w:w="7513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7513"/>
      </w:tblGrid>
      <w:tr w:rsidR="00001948" w14:paraId="0A9C6C81" w14:textId="77777777" w:rsidTr="00A04A4E">
        <w:trPr>
          <w:trHeight w:val="84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00A191" w14:textId="77777777" w:rsidR="00001948" w:rsidRDefault="00001948" w:rsidP="00A04A4E">
            <w:pPr>
              <w:snapToGri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>[</w:t>
            </w:r>
            <w:r>
              <w:rPr>
                <w:rStyle w:val="SingleTxtGChar"/>
                <w:color w:val="000000"/>
              </w:rPr>
              <w:t>Описательная часть</w:t>
            </w:r>
            <w:r>
              <w:rPr>
                <w:color w:val="000000"/>
              </w:rPr>
              <w:t xml:space="preserve">] </w:t>
            </w:r>
          </w:p>
          <w:p w14:paraId="7A433CBF" w14:textId="77777777" w:rsidR="00001948" w:rsidRDefault="00001948" w:rsidP="00A04A4E">
            <w:pPr>
              <w:rPr>
                <w:color w:val="000000"/>
              </w:rPr>
            </w:pPr>
          </w:p>
          <w:p w14:paraId="007E5C02" w14:textId="77777777" w:rsidR="00001948" w:rsidRDefault="00001948" w:rsidP="00A04A4E">
            <w:pPr>
              <w:rPr>
                <w:color w:val="000000"/>
              </w:rPr>
            </w:pPr>
          </w:p>
        </w:tc>
      </w:tr>
    </w:tbl>
    <w:p w14:paraId="2DFB580C" w14:textId="77777777" w:rsidR="00001948" w:rsidRPr="0011336C" w:rsidRDefault="00001948" w:rsidP="00001948">
      <w:pPr>
        <w:pStyle w:val="SingleTxtG"/>
        <w:spacing w:before="240"/>
      </w:pPr>
      <w:r w:rsidRPr="0011336C">
        <w:t>5.</w:t>
      </w:r>
      <w:r w:rsidRPr="006041F1">
        <w:rPr>
          <w:lang w:val="en-US"/>
        </w:rPr>
        <w:t>e</w:t>
      </w:r>
      <w:r w:rsidRPr="0011336C">
        <w:t>.</w:t>
      </w:r>
      <w:r w:rsidRPr="0011336C">
        <w:tab/>
      </w:r>
      <w:r w:rsidRPr="00C83882">
        <w:t xml:space="preserve">Затронутые государства-участники могут </w:t>
      </w:r>
      <w:r>
        <w:t>привести</w:t>
      </w:r>
      <w:r w:rsidRPr="00C83882">
        <w:t xml:space="preserve"> информацию об усилиях по</w:t>
      </w:r>
      <w:r>
        <w:t> </w:t>
      </w:r>
      <w:r w:rsidRPr="00C83882">
        <w:t>сбору и анализу дезагрегированных по полу, возрасту и инвалидности данных о</w:t>
      </w:r>
      <w:r>
        <w:t> </w:t>
      </w:r>
      <w:r w:rsidRPr="00C83882">
        <w:t xml:space="preserve">загрязнении и </w:t>
      </w:r>
      <w:r>
        <w:t>жертва</w:t>
      </w:r>
      <w:r w:rsidRPr="00C83882">
        <w:t>х</w:t>
      </w:r>
      <w:r>
        <w:t xml:space="preserve"> в целях</w:t>
      </w:r>
      <w:r w:rsidRPr="00C83882">
        <w:t xml:space="preserve"> </w:t>
      </w:r>
      <w:r>
        <w:t>опреде</w:t>
      </w:r>
      <w:r w:rsidRPr="00C83882">
        <w:t>л</w:t>
      </w:r>
      <w:r>
        <w:t>ения</w:t>
      </w:r>
      <w:r w:rsidRPr="00C83882">
        <w:t xml:space="preserve"> мероприяти</w:t>
      </w:r>
      <w:r>
        <w:t>й</w:t>
      </w:r>
      <w:r w:rsidRPr="00C83882">
        <w:t xml:space="preserve"> по просвещени</w:t>
      </w:r>
      <w:r>
        <w:t>ю</w:t>
      </w:r>
      <w:r w:rsidRPr="00C83882">
        <w:t xml:space="preserve"> в целях уменьшения опасности</w:t>
      </w:r>
      <w:r>
        <w:t>, их</w:t>
      </w:r>
      <w:r w:rsidRPr="00C83882">
        <w:t xml:space="preserve"> </w:t>
      </w:r>
      <w:r>
        <w:t xml:space="preserve">нацеливания </w:t>
      </w:r>
      <w:r w:rsidRPr="00C83882">
        <w:t>на группы</w:t>
      </w:r>
      <w:r>
        <w:t xml:space="preserve">, </w:t>
      </w:r>
      <w:r w:rsidRPr="00C83882">
        <w:t>наиболее подверженные риску</w:t>
      </w:r>
      <w:r>
        <w:t>,</w:t>
      </w:r>
      <w:r w:rsidRPr="00C83882">
        <w:t xml:space="preserve"> и </w:t>
      </w:r>
      <w:r>
        <w:t>уяснения их</w:t>
      </w:r>
      <w:r w:rsidRPr="00C83882">
        <w:t xml:space="preserve"> воздействи</w:t>
      </w:r>
      <w:r>
        <w:t>я</w:t>
      </w:r>
      <w:r w:rsidRPr="0011336C">
        <w:rPr>
          <w:lang w:eastAsia="en-GB"/>
        </w:rPr>
        <w:t xml:space="preserve">. </w:t>
      </w:r>
    </w:p>
    <w:tbl>
      <w:tblPr>
        <w:tblW w:w="7513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7513"/>
      </w:tblGrid>
      <w:tr w:rsidR="00001948" w14:paraId="2AD57402" w14:textId="77777777" w:rsidTr="00A04A4E">
        <w:trPr>
          <w:trHeight w:val="84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6D98C5" w14:textId="77777777" w:rsidR="00001948" w:rsidRDefault="00001948" w:rsidP="00A04A4E">
            <w:pPr>
              <w:snapToGri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>[</w:t>
            </w:r>
            <w:r>
              <w:rPr>
                <w:rStyle w:val="SingleTxtGChar"/>
                <w:color w:val="000000"/>
              </w:rPr>
              <w:t>Описательная часть</w:t>
            </w:r>
            <w:r>
              <w:rPr>
                <w:color w:val="000000"/>
              </w:rPr>
              <w:t xml:space="preserve">] </w:t>
            </w:r>
          </w:p>
          <w:p w14:paraId="6D8A7593" w14:textId="77777777" w:rsidR="00001948" w:rsidRDefault="00001948" w:rsidP="00A04A4E">
            <w:pPr>
              <w:rPr>
                <w:color w:val="000000"/>
              </w:rPr>
            </w:pPr>
          </w:p>
          <w:p w14:paraId="73CD6CD7" w14:textId="77777777" w:rsidR="00001948" w:rsidRDefault="00001948" w:rsidP="00A04A4E">
            <w:pPr>
              <w:rPr>
                <w:color w:val="000000"/>
              </w:rPr>
            </w:pPr>
          </w:p>
        </w:tc>
      </w:tr>
    </w:tbl>
    <w:p w14:paraId="2FA92CEF" w14:textId="77777777" w:rsidR="00001948" w:rsidRDefault="00001948">
      <w:pPr>
        <w:suppressAutoHyphens w:val="0"/>
        <w:spacing w:line="240" w:lineRule="auto"/>
        <w:rPr>
          <w:rFonts w:eastAsia="Times New Roman" w:cs="Times New Roman"/>
          <w:szCs w:val="20"/>
        </w:rPr>
      </w:pPr>
      <w:r>
        <w:br w:type="page"/>
      </w:r>
    </w:p>
    <w:p w14:paraId="024F1390" w14:textId="0E45D059" w:rsidR="00001948" w:rsidRPr="00776B95" w:rsidRDefault="00871F12" w:rsidP="00871F12">
      <w:pPr>
        <w:pStyle w:val="HChG"/>
      </w:pPr>
      <w:r>
        <w:lastRenderedPageBreak/>
        <w:tab/>
      </w:r>
      <w:r>
        <w:tab/>
      </w:r>
      <w:r w:rsidR="00001948">
        <w:t>Форма</w:t>
      </w:r>
      <w:r w:rsidR="00001948" w:rsidRPr="00776B95">
        <w:t xml:space="preserve"> </w:t>
      </w:r>
      <w:r w:rsidR="00001948" w:rsidRPr="006041F1">
        <w:rPr>
          <w:lang w:val="en-US"/>
        </w:rPr>
        <w:t>H</w:t>
      </w:r>
      <w:r w:rsidR="00001948" w:rsidRPr="00776B95">
        <w:t xml:space="preserve"> </w:t>
      </w:r>
      <w:r>
        <w:t>—</w:t>
      </w:r>
      <w:r w:rsidR="00001948" w:rsidRPr="00776B95">
        <w:t xml:space="preserve"> </w:t>
      </w:r>
      <w:r w:rsidR="00001948" w:rsidRPr="00AE2C90">
        <w:t xml:space="preserve">Помощь жертвам: </w:t>
      </w:r>
      <w:r w:rsidR="00001948">
        <w:t>состояние</w:t>
      </w:r>
      <w:r w:rsidR="00001948" w:rsidRPr="00AE2C90">
        <w:t xml:space="preserve"> и </w:t>
      </w:r>
      <w:r w:rsidR="00001948">
        <w:t>ход выполнения обязательств</w:t>
      </w:r>
      <w:r w:rsidR="00001948" w:rsidRPr="00AE2C90">
        <w:t xml:space="preserve"> </w:t>
      </w:r>
      <w:r w:rsidR="00001948">
        <w:t>по статье</w:t>
      </w:r>
      <w:r w:rsidR="00001948" w:rsidRPr="00AE2C90">
        <w:t xml:space="preserve"> 5</w:t>
      </w:r>
    </w:p>
    <w:p w14:paraId="2EAE202E" w14:textId="77777777" w:rsidR="00001948" w:rsidRPr="00776B95" w:rsidRDefault="00001948" w:rsidP="00001948">
      <w:pPr>
        <w:pStyle w:val="SingleTxtG"/>
        <w:rPr>
          <w:b/>
          <w:bCs/>
          <w:color w:val="000000"/>
        </w:rPr>
      </w:pPr>
      <w:r>
        <w:rPr>
          <w:b/>
          <w:bCs/>
          <w:color w:val="000000"/>
        </w:rPr>
        <w:t>Статья</w:t>
      </w:r>
      <w:r w:rsidRPr="00776B95">
        <w:rPr>
          <w:b/>
          <w:bCs/>
          <w:color w:val="000000"/>
        </w:rPr>
        <w:t xml:space="preserve"> 7, </w:t>
      </w:r>
      <w:r>
        <w:rPr>
          <w:b/>
          <w:bCs/>
          <w:color w:val="000000"/>
        </w:rPr>
        <w:t>пункт</w:t>
      </w:r>
      <w:r w:rsidRPr="00776B95">
        <w:rPr>
          <w:b/>
          <w:bCs/>
          <w:color w:val="000000"/>
        </w:rPr>
        <w:t xml:space="preserve"> 1</w:t>
      </w:r>
    </w:p>
    <w:p w14:paraId="69154646" w14:textId="77777777" w:rsidR="00001948" w:rsidRPr="00776B95" w:rsidRDefault="00001948" w:rsidP="00001948">
      <w:pPr>
        <w:pStyle w:val="SingleTxtG"/>
        <w:rPr>
          <w:b/>
          <w:bCs/>
          <w:color w:val="000000"/>
        </w:rPr>
      </w:pPr>
      <w:r w:rsidRPr="00776B95">
        <w:rPr>
          <w:b/>
          <w:bCs/>
          <w:color w:val="000000"/>
        </w:rPr>
        <w:tab/>
      </w:r>
      <w:r>
        <w:rPr>
          <w:b/>
          <w:bCs/>
          <w:color w:val="000000"/>
        </w:rPr>
        <w:t>«</w:t>
      </w:r>
      <w:r w:rsidRPr="004B2A30">
        <w:rPr>
          <w:b/>
          <w:bCs/>
        </w:rPr>
        <w:t>Каждое государство-участник представляет Генеральному секретарю … доклад с информацие</w:t>
      </w:r>
      <w:r>
        <w:rPr>
          <w:b/>
          <w:bCs/>
        </w:rPr>
        <w:t>й</w:t>
      </w:r>
      <w:r w:rsidRPr="00776B95">
        <w:rPr>
          <w:b/>
          <w:bCs/>
          <w:color w:val="000000"/>
        </w:rPr>
        <w:t xml:space="preserve">: </w:t>
      </w:r>
    </w:p>
    <w:p w14:paraId="7035D9CC" w14:textId="77777777" w:rsidR="00001948" w:rsidRPr="00776B95" w:rsidRDefault="00001948" w:rsidP="00001948">
      <w:pPr>
        <w:pStyle w:val="SingleTxtG"/>
        <w:ind w:left="2835" w:hanging="567"/>
        <w:rPr>
          <w:b/>
          <w:bCs/>
          <w:color w:val="000000"/>
        </w:rPr>
      </w:pPr>
      <w:r w:rsidRPr="006041F1">
        <w:rPr>
          <w:b/>
          <w:bCs/>
          <w:color w:val="000000"/>
          <w:lang w:val="en-US"/>
        </w:rPr>
        <w:t>k</w:t>
      </w:r>
      <w:r w:rsidRPr="00776B95">
        <w:rPr>
          <w:b/>
          <w:bCs/>
          <w:color w:val="000000"/>
        </w:rPr>
        <w:t>)</w:t>
      </w:r>
      <w:r w:rsidRPr="00776B95">
        <w:rPr>
          <w:b/>
          <w:bCs/>
          <w:color w:val="000000"/>
        </w:rPr>
        <w:tab/>
      </w:r>
      <w:r w:rsidRPr="00776B95">
        <w:rPr>
          <w:b/>
          <w:bCs/>
        </w:rPr>
        <w:t>о состоянии и ходе выполнения своих обязательств по статье 5 настоящей Конвенции, касающихся надлежащего оказания помощи с учетом возрастного и гендерного факторов, включая медицинскую помощь, услуги по реабилитации и психологическую поддержку, а также обеспечения социальной и экономической интеграции жертв кассетных боеприпасов и сбора надежных соответствующих данных, касающихся жертв кассетных боеприпасов</w:t>
      </w:r>
      <w:r>
        <w:rPr>
          <w:b/>
          <w:bCs/>
        </w:rPr>
        <w:t>».</w:t>
      </w:r>
    </w:p>
    <w:p w14:paraId="5CF1564D" w14:textId="3ECE787D" w:rsidR="00001948" w:rsidRPr="00871F12" w:rsidRDefault="00001948" w:rsidP="00871F12">
      <w:pPr>
        <w:pStyle w:val="H23G"/>
        <w:tabs>
          <w:tab w:val="right" w:leader="dot" w:pos="11716"/>
        </w:tabs>
        <w:rPr>
          <w:color w:val="000000"/>
        </w:rPr>
      </w:pPr>
      <w:r w:rsidRPr="00776B95">
        <w:rPr>
          <w:color w:val="000000"/>
        </w:rPr>
        <w:tab/>
      </w:r>
      <w:r w:rsidRPr="00776B95">
        <w:rPr>
          <w:color w:val="000000"/>
        </w:rPr>
        <w:tab/>
      </w:r>
      <w:r>
        <w:rPr>
          <w:color w:val="000000"/>
        </w:rPr>
        <w:t>Государство</w:t>
      </w:r>
      <w:r w:rsidRPr="00B53354">
        <w:rPr>
          <w:color w:val="000000"/>
        </w:rPr>
        <w:t>[</w:t>
      </w:r>
      <w:r>
        <w:rPr>
          <w:color w:val="000000"/>
        </w:rPr>
        <w:t>-участник</w:t>
      </w:r>
      <w:r w:rsidRPr="00B82043">
        <w:rPr>
          <w:color w:val="000000"/>
        </w:rPr>
        <w:t>]</w:t>
      </w:r>
      <w:r w:rsidRPr="00871F12">
        <w:rPr>
          <w:color w:val="000000"/>
        </w:rPr>
        <w:t xml:space="preserve">: </w:t>
      </w:r>
      <w:r w:rsidR="00871F12" w:rsidRPr="00871F12">
        <w:rPr>
          <w:b w:val="0"/>
          <w:bCs/>
          <w:color w:val="000000"/>
        </w:rPr>
        <w:tab/>
      </w:r>
    </w:p>
    <w:p w14:paraId="3188B718" w14:textId="637A8A86" w:rsidR="00001948" w:rsidRPr="00871F12" w:rsidRDefault="00001948" w:rsidP="00871F12">
      <w:pPr>
        <w:pStyle w:val="H23G"/>
        <w:tabs>
          <w:tab w:val="left" w:pos="851"/>
          <w:tab w:val="left" w:leader="dot" w:pos="5387"/>
          <w:tab w:val="right" w:leader="dot" w:pos="8505"/>
        </w:tabs>
        <w:spacing w:after="360"/>
        <w:rPr>
          <w:rStyle w:val="SingleTxtGChar"/>
          <w:rFonts w:eastAsiaTheme="minorHAnsi"/>
        </w:rPr>
      </w:pPr>
      <w:r w:rsidRPr="00871F12">
        <w:rPr>
          <w:rStyle w:val="SingleTxtGChar"/>
          <w:rFonts w:eastAsiaTheme="minorHAnsi"/>
          <w:b w:val="0"/>
          <w:bCs/>
        </w:rPr>
        <w:tab/>
      </w:r>
      <w:r w:rsidRPr="00871F12">
        <w:rPr>
          <w:rStyle w:val="SingleTxtGChar"/>
          <w:rFonts w:eastAsiaTheme="minorHAnsi"/>
          <w:b w:val="0"/>
          <w:bCs/>
        </w:rPr>
        <w:tab/>
      </w:r>
      <w:r w:rsidRPr="00871F12">
        <w:rPr>
          <w:rStyle w:val="SingleTxtGChar"/>
          <w:rFonts w:eastAsiaTheme="minorHAnsi"/>
        </w:rPr>
        <w:t xml:space="preserve">Отчетность за период с </w:t>
      </w:r>
      <w:r w:rsidR="00871F12" w:rsidRPr="00871F12">
        <w:rPr>
          <w:rStyle w:val="SingleTxtGChar"/>
          <w:rFonts w:eastAsiaTheme="minorHAnsi"/>
          <w:b w:val="0"/>
          <w:bCs/>
        </w:rPr>
        <w:tab/>
      </w:r>
      <w:r w:rsidRPr="00871F12">
        <w:rPr>
          <w:rStyle w:val="SingleTxtGChar"/>
          <w:rFonts w:eastAsiaTheme="minorHAnsi"/>
        </w:rPr>
        <w:t xml:space="preserve"> по </w:t>
      </w:r>
      <w:r w:rsidR="00871F12" w:rsidRPr="00871F12">
        <w:rPr>
          <w:rStyle w:val="SingleTxtGChar"/>
          <w:rFonts w:eastAsiaTheme="minorHAnsi"/>
          <w:b w:val="0"/>
          <w:bCs/>
        </w:rPr>
        <w:tab/>
      </w:r>
    </w:p>
    <w:p w14:paraId="39DFA223" w14:textId="77777777" w:rsidR="00001948" w:rsidRPr="003B4235" w:rsidRDefault="00001948" w:rsidP="00001948">
      <w:pPr>
        <w:pStyle w:val="SingleTxtG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ПРИМЕЧАНИЕ</w:t>
      </w:r>
      <w:r w:rsidRPr="004C0AF6">
        <w:rPr>
          <w:b/>
          <w:bCs/>
          <w:color w:val="000000"/>
        </w:rPr>
        <w:t>:</w:t>
      </w:r>
      <w:r>
        <w:rPr>
          <w:color w:val="000000"/>
        </w:rPr>
        <w:t xml:space="preserve"> </w:t>
      </w:r>
      <w:r>
        <w:rPr>
          <w:b/>
          <w:bCs/>
          <w:color w:val="000000"/>
          <w:shd w:val="clear" w:color="auto" w:fill="FFFFFF"/>
        </w:rPr>
        <w:t>Разделы,</w:t>
      </w:r>
      <w:r w:rsidRPr="00DC3971"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D0CECE"/>
        </w:rPr>
        <w:t>выделенные затенением</w:t>
      </w:r>
      <w:r>
        <w:rPr>
          <w:b/>
          <w:bCs/>
          <w:color w:val="000000"/>
        </w:rPr>
        <w:t>, относятся к информации, подлежащей представлению на</w:t>
      </w:r>
      <w:r w:rsidRPr="004C0AF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ДОБРОВОЛЬНОЙ</w:t>
      </w:r>
      <w:r w:rsidRPr="004C0AF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основе,</w:t>
      </w:r>
      <w:r w:rsidRPr="004C0AF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которая касается соблюдения и осуществления, не охватываемого требованиями по официальной отчетности, содержащимися в статье </w:t>
      </w:r>
      <w:r w:rsidRPr="004C0AF6">
        <w:rPr>
          <w:b/>
          <w:bCs/>
          <w:color w:val="000000"/>
        </w:rPr>
        <w:t>7</w:t>
      </w:r>
      <w:r w:rsidRPr="003B4235">
        <w:rPr>
          <w:b/>
          <w:bCs/>
          <w:color w:val="000000"/>
        </w:rPr>
        <w:t>.</w:t>
      </w:r>
    </w:p>
    <w:p w14:paraId="535BDE3F" w14:textId="77777777" w:rsidR="00001948" w:rsidRPr="00B4696F" w:rsidRDefault="00001948" w:rsidP="00001948">
      <w:pPr>
        <w:pStyle w:val="H23G"/>
      </w:pPr>
      <w:r w:rsidRPr="003B4235">
        <w:tab/>
      </w:r>
      <w:r w:rsidRPr="00B4696F">
        <w:t>1.</w:t>
      </w:r>
      <w:r w:rsidRPr="00B4696F">
        <w:tab/>
      </w:r>
      <w:r>
        <w:t>Национальный контактный пункт</w:t>
      </w:r>
      <w:r w:rsidRPr="00AE2C90">
        <w:t>/</w:t>
      </w:r>
      <w:r>
        <w:t>координационный механизм</w:t>
      </w:r>
      <w:r w:rsidRPr="00AE2C90">
        <w:t xml:space="preserve"> для</w:t>
      </w:r>
      <w:r>
        <w:t> </w:t>
      </w:r>
      <w:r w:rsidRPr="00AE2C90">
        <w:t>осуществления статьи 5</w:t>
      </w:r>
      <w:r w:rsidRPr="00B4696F">
        <w:t xml:space="preserve"> (</w:t>
      </w:r>
      <w:r>
        <w:t>указать название и контактную информацию ответственного государственного органа</w:t>
      </w:r>
      <w:r w:rsidRPr="00B4696F">
        <w:t>)</w:t>
      </w:r>
    </w:p>
    <w:tbl>
      <w:tblPr>
        <w:tblW w:w="7513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7513"/>
      </w:tblGrid>
      <w:tr w:rsidR="00001948" w:rsidRPr="00AC13A1" w14:paraId="2C80BBFF" w14:textId="77777777" w:rsidTr="004A4211">
        <w:trPr>
          <w:trHeight w:val="84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6A064F" w14:textId="77777777" w:rsidR="00001948" w:rsidRPr="00B4696F" w:rsidRDefault="00001948" w:rsidP="00A04A4E">
            <w:pPr>
              <w:rPr>
                <w:color w:val="000000"/>
              </w:rPr>
            </w:pPr>
          </w:p>
        </w:tc>
      </w:tr>
    </w:tbl>
    <w:p w14:paraId="61B9016C" w14:textId="6F2134EE" w:rsidR="00001948" w:rsidRPr="00B4696F" w:rsidRDefault="00001948" w:rsidP="00001948">
      <w:pPr>
        <w:pStyle w:val="H23G"/>
      </w:pPr>
      <w:r w:rsidRPr="00B4696F">
        <w:tab/>
        <w:t>2.</w:t>
      </w:r>
      <w:r w:rsidRPr="00B4696F">
        <w:tab/>
      </w:r>
      <w:r w:rsidRPr="00026DDD">
        <w:t xml:space="preserve">Государствам-участникам, </w:t>
      </w:r>
      <w:r>
        <w:t>у которых имеются жертвы</w:t>
      </w:r>
      <w:r w:rsidRPr="00026DDD">
        <w:t xml:space="preserve"> кассетны</w:t>
      </w:r>
      <w:r>
        <w:t>х</w:t>
      </w:r>
      <w:r w:rsidRPr="00026DDD">
        <w:t xml:space="preserve"> боеприпас</w:t>
      </w:r>
      <w:r>
        <w:t>ов</w:t>
      </w:r>
      <w:r w:rsidRPr="00026DDD">
        <w:t xml:space="preserve">, </w:t>
      </w:r>
      <w:r>
        <w:t>надлежи</w:t>
      </w:r>
      <w:r w:rsidRPr="00026DDD">
        <w:t xml:space="preserve">т представить информацию о разработке и осуществлении поддающегося </w:t>
      </w:r>
      <w:r>
        <w:t>количественной оценке</w:t>
      </w:r>
      <w:r w:rsidRPr="00026DDD">
        <w:t xml:space="preserve"> национального плана действий, учитывающего потребности и права жертв, который включает национальный план и бюджет, </w:t>
      </w:r>
      <w:r>
        <w:t>сроки</w:t>
      </w:r>
      <w:r w:rsidRPr="00026DDD">
        <w:t xml:space="preserve"> осуществления </w:t>
      </w:r>
      <w:r>
        <w:t>намеченны</w:t>
      </w:r>
      <w:r w:rsidRPr="00026DDD">
        <w:t>х мероприятий и т.</w:t>
      </w:r>
      <w:r w:rsidR="00871F12">
        <w:t> </w:t>
      </w:r>
      <w:r w:rsidRPr="00026DDD">
        <w:t>д</w:t>
      </w:r>
      <w:r>
        <w:t>.</w:t>
      </w:r>
      <w:r w:rsidRPr="00B4696F">
        <w:t xml:space="preserve"> </w:t>
      </w:r>
    </w:p>
    <w:p w14:paraId="117879A2" w14:textId="77777777" w:rsidR="00001948" w:rsidRPr="00B4696F" w:rsidRDefault="00001948" w:rsidP="00001948">
      <w:pPr>
        <w:pStyle w:val="SingleTxtG"/>
      </w:pPr>
      <w:r w:rsidRPr="00BB77F9">
        <w:rPr>
          <w:u w:val="single"/>
        </w:rPr>
        <w:t>Примечание</w:t>
      </w:r>
      <w:r w:rsidRPr="00026DDD">
        <w:t>: При необходимости планы/бюджеты могут быть представлены отдельно</w:t>
      </w:r>
      <w:r>
        <w:t>.</w:t>
      </w:r>
    </w:p>
    <w:tbl>
      <w:tblPr>
        <w:tblW w:w="7513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7513"/>
      </w:tblGrid>
      <w:tr w:rsidR="00001948" w:rsidRPr="00AC13A1" w14:paraId="2A8CDC85" w14:textId="77777777" w:rsidTr="00A04A4E">
        <w:trPr>
          <w:trHeight w:val="84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DEF6D2" w14:textId="77777777" w:rsidR="00001948" w:rsidRPr="00B4696F" w:rsidRDefault="00001948" w:rsidP="00A04A4E">
            <w:pPr>
              <w:snapToGrid w:val="0"/>
              <w:spacing w:before="120"/>
              <w:rPr>
                <w:color w:val="000000"/>
              </w:rPr>
            </w:pPr>
          </w:p>
          <w:p w14:paraId="65AFAE41" w14:textId="77777777" w:rsidR="00001948" w:rsidRPr="00B4696F" w:rsidRDefault="00001948" w:rsidP="00A04A4E">
            <w:pPr>
              <w:snapToGrid w:val="0"/>
              <w:spacing w:before="120"/>
              <w:rPr>
                <w:color w:val="000000"/>
              </w:rPr>
            </w:pPr>
          </w:p>
          <w:p w14:paraId="1FBCD6E5" w14:textId="77777777" w:rsidR="00001948" w:rsidRPr="00B4696F" w:rsidRDefault="00001948" w:rsidP="00A04A4E">
            <w:pPr>
              <w:snapToGrid w:val="0"/>
              <w:spacing w:before="120"/>
              <w:rPr>
                <w:color w:val="000000"/>
              </w:rPr>
            </w:pPr>
          </w:p>
        </w:tc>
      </w:tr>
    </w:tbl>
    <w:p w14:paraId="78F49F2C" w14:textId="77777777" w:rsidR="00001948" w:rsidRPr="00B4696F" w:rsidRDefault="00001948" w:rsidP="00001948">
      <w:pPr>
        <w:pStyle w:val="H23G"/>
      </w:pPr>
      <w:r w:rsidRPr="00B4696F">
        <w:tab/>
      </w:r>
      <w:r w:rsidRPr="00001948">
        <w:t>3.</w:t>
      </w:r>
      <w:r w:rsidRPr="00001948">
        <w:tab/>
      </w:r>
      <w:r w:rsidRPr="00001948">
        <w:tab/>
      </w:r>
      <w:r w:rsidRPr="00026DDD">
        <w:t xml:space="preserve">Государствам-участникам, </w:t>
      </w:r>
      <w:r>
        <w:t>у которых имеются жертвы</w:t>
      </w:r>
      <w:r w:rsidRPr="00026DDD">
        <w:t xml:space="preserve"> кассетны</w:t>
      </w:r>
      <w:r>
        <w:t>х</w:t>
      </w:r>
      <w:r w:rsidRPr="00026DDD">
        <w:t xml:space="preserve"> боеприпас</w:t>
      </w:r>
      <w:r>
        <w:t>ов</w:t>
      </w:r>
      <w:r w:rsidRPr="00026DDD">
        <w:t xml:space="preserve">, </w:t>
      </w:r>
      <w:r>
        <w:t xml:space="preserve">надлежит </w:t>
      </w:r>
      <w:r w:rsidRPr="00026DDD">
        <w:t>представ</w:t>
      </w:r>
      <w:r>
        <w:t>и</w:t>
      </w:r>
      <w:r w:rsidRPr="00026DDD">
        <w:t>ть информацию о сборе данных и оценке жертв (</w:t>
      </w:r>
      <w:r>
        <w:t>пострада</w:t>
      </w:r>
      <w:r w:rsidRPr="00026DDD">
        <w:t xml:space="preserve">вшие, семьи убитых или раненых и </w:t>
      </w:r>
      <w:r>
        <w:t>затронуты</w:t>
      </w:r>
      <w:r w:rsidRPr="00026DDD">
        <w:t xml:space="preserve">е общины, а также их потребности и приоритеты). </w:t>
      </w:r>
      <w:r>
        <w:t>Производи</w:t>
      </w:r>
      <w:r w:rsidRPr="00026DDD">
        <w:t xml:space="preserve">т ли ваше государство </w:t>
      </w:r>
      <w:r>
        <w:t xml:space="preserve">сбор </w:t>
      </w:r>
      <w:r w:rsidRPr="00026DDD">
        <w:t>и анализ данны</w:t>
      </w:r>
      <w:r>
        <w:t>х</w:t>
      </w:r>
      <w:r w:rsidRPr="00026DDD">
        <w:t xml:space="preserve"> о жертвах кассетных боеприпасов </w:t>
      </w:r>
      <w:r>
        <w:t>с</w:t>
      </w:r>
      <w:r w:rsidRPr="00026DDD">
        <w:t xml:space="preserve"> разбивк</w:t>
      </w:r>
      <w:r>
        <w:t>ой</w:t>
      </w:r>
      <w:r w:rsidRPr="00026DDD">
        <w:t xml:space="preserve"> по полу, инвалидности и возрасту, а также об их потребностях</w:t>
      </w:r>
      <w:r w:rsidRPr="00B4696F">
        <w:t xml:space="preserve">? </w:t>
      </w:r>
    </w:p>
    <w:tbl>
      <w:tblPr>
        <w:tblW w:w="7513" w:type="dxa"/>
        <w:tblInd w:w="112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513"/>
      </w:tblGrid>
      <w:tr w:rsidR="00001948" w14:paraId="0BCBB70C" w14:textId="77777777" w:rsidTr="00A04A4E">
        <w:trPr>
          <w:cantSplit/>
          <w:trHeight w:val="1129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B586A" w14:textId="77777777" w:rsidR="00001948" w:rsidRDefault="00001948" w:rsidP="00A04A4E">
            <w:pPr>
              <w:pStyle w:val="SingleTxtG"/>
              <w:spacing w:before="120"/>
              <w:ind w:left="0" w:right="1138"/>
              <w:rPr>
                <w:color w:val="000000"/>
              </w:rPr>
            </w:pPr>
            <w:r>
              <w:rPr>
                <w:color w:val="000000"/>
              </w:rPr>
              <w:t>[</w:t>
            </w:r>
            <w:r>
              <w:rPr>
                <w:rStyle w:val="SingleTxtGChar"/>
                <w:color w:val="000000"/>
              </w:rPr>
              <w:t>Описательная часть</w:t>
            </w:r>
            <w:r>
              <w:rPr>
                <w:color w:val="000000"/>
              </w:rPr>
              <w:t>]</w:t>
            </w:r>
          </w:p>
        </w:tc>
      </w:tr>
    </w:tbl>
    <w:p w14:paraId="213A075A" w14:textId="77777777" w:rsidR="00001948" w:rsidRPr="00001948" w:rsidRDefault="00001948" w:rsidP="00001948">
      <w:pPr>
        <w:pStyle w:val="H23G"/>
      </w:pPr>
      <w:r w:rsidRPr="00001948">
        <w:lastRenderedPageBreak/>
        <w:tab/>
        <w:t>4.</w:t>
      </w:r>
      <w:r w:rsidRPr="00001948">
        <w:tab/>
      </w:r>
      <w:r w:rsidRPr="00001948">
        <w:tab/>
      </w:r>
      <w:r w:rsidRPr="00026DDD">
        <w:t xml:space="preserve">Разработка и </w:t>
      </w:r>
      <w:r>
        <w:t>выполн</w:t>
      </w:r>
      <w:r w:rsidRPr="00026DDD">
        <w:t xml:space="preserve">ение национальных законов и политики по осуществлению статьи 5, приведенных в соответствие с Конвенцией о правах инвалидов и ЦУР, </w:t>
      </w:r>
      <w:r>
        <w:t>которые касаются</w:t>
      </w:r>
      <w:r w:rsidRPr="00026DDD">
        <w:t xml:space="preserve"> потребност</w:t>
      </w:r>
      <w:r>
        <w:t>ей</w:t>
      </w:r>
      <w:r w:rsidRPr="00026DDD">
        <w:t xml:space="preserve"> и прав </w:t>
      </w:r>
      <w:r>
        <w:t>пострада</w:t>
      </w:r>
      <w:r w:rsidRPr="00026DDD">
        <w:t xml:space="preserve">вших, семей погибших или раненых и </w:t>
      </w:r>
      <w:r>
        <w:t>затронуты</w:t>
      </w:r>
      <w:r w:rsidRPr="00026DDD">
        <w:t>х общин</w:t>
      </w:r>
      <w:r>
        <w:t>.</w:t>
      </w:r>
    </w:p>
    <w:tbl>
      <w:tblPr>
        <w:tblW w:w="7513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513"/>
      </w:tblGrid>
      <w:tr w:rsidR="00001948" w14:paraId="3D42B01B" w14:textId="77777777" w:rsidTr="00A04A4E">
        <w:trPr>
          <w:trHeight w:val="841"/>
        </w:trPr>
        <w:tc>
          <w:tcPr>
            <w:tcW w:w="7513" w:type="dxa"/>
            <w:shd w:val="clear" w:color="auto" w:fill="FFFFFF" w:themeFill="background1"/>
          </w:tcPr>
          <w:p w14:paraId="4A38BFD1" w14:textId="77777777" w:rsidR="00001948" w:rsidRDefault="00001948" w:rsidP="00A04A4E">
            <w:pPr>
              <w:snapToGrid w:val="0"/>
              <w:spacing w:before="120"/>
              <w:rPr>
                <w:color w:val="000000"/>
              </w:rPr>
            </w:pPr>
            <w:r>
              <w:rPr>
                <w:rStyle w:val="SingleTxtGChar"/>
                <w:color w:val="000000"/>
              </w:rPr>
              <w:t>Описательная часть</w:t>
            </w:r>
            <w:r>
              <w:rPr>
                <w:color w:val="000000"/>
              </w:rPr>
              <w:t xml:space="preserve">] </w:t>
            </w:r>
          </w:p>
          <w:p w14:paraId="7E2390A2" w14:textId="77777777" w:rsidR="00001948" w:rsidRDefault="00001948" w:rsidP="00A04A4E">
            <w:pPr>
              <w:rPr>
                <w:color w:val="000000"/>
              </w:rPr>
            </w:pPr>
          </w:p>
          <w:p w14:paraId="3570A3A5" w14:textId="77777777" w:rsidR="00001948" w:rsidRDefault="00001948" w:rsidP="00A04A4E">
            <w:pPr>
              <w:rPr>
                <w:color w:val="000000"/>
              </w:rPr>
            </w:pPr>
          </w:p>
        </w:tc>
      </w:tr>
    </w:tbl>
    <w:p w14:paraId="426ADA5E" w14:textId="77777777" w:rsidR="00001948" w:rsidRPr="00B4696F" w:rsidRDefault="00001948" w:rsidP="00001948">
      <w:pPr>
        <w:pStyle w:val="H23G"/>
      </w:pPr>
      <w:r w:rsidRPr="00B4696F">
        <w:tab/>
        <w:t>5.</w:t>
      </w:r>
      <w:r w:rsidRPr="00B4696F">
        <w:tab/>
      </w:r>
      <w:r w:rsidRPr="00026DDD">
        <w:t>Обучение, повышение квалификации и официальное признание м</w:t>
      </w:r>
      <w:r>
        <w:t>ногопрофиль</w:t>
      </w:r>
      <w:r w:rsidRPr="00026DDD">
        <w:t xml:space="preserve">ных, </w:t>
      </w:r>
      <w:r>
        <w:t xml:space="preserve">высокопрофессиональных и </w:t>
      </w:r>
      <w:r w:rsidRPr="00026DDD">
        <w:t>квалифицированных специалистов по реабилитации в области оказания помощи жертвам</w:t>
      </w:r>
      <w:r>
        <w:t>.</w:t>
      </w:r>
      <w:r w:rsidRPr="00B4696F">
        <w:t xml:space="preserve"> </w:t>
      </w:r>
    </w:p>
    <w:tbl>
      <w:tblPr>
        <w:tblW w:w="7513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7513"/>
      </w:tblGrid>
      <w:tr w:rsidR="00001948" w14:paraId="0ED78579" w14:textId="77777777" w:rsidTr="00A04A4E">
        <w:trPr>
          <w:trHeight w:val="84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482AD5" w14:textId="77777777" w:rsidR="00001948" w:rsidRDefault="00001948" w:rsidP="00A04A4E">
            <w:pPr>
              <w:snapToGri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>[</w:t>
            </w:r>
            <w:r>
              <w:rPr>
                <w:rStyle w:val="SingleTxtGChar"/>
                <w:color w:val="000000"/>
              </w:rPr>
              <w:t>Описательная часть</w:t>
            </w:r>
            <w:r>
              <w:rPr>
                <w:color w:val="000000"/>
              </w:rPr>
              <w:t xml:space="preserve">] </w:t>
            </w:r>
          </w:p>
          <w:p w14:paraId="239FE953" w14:textId="77777777" w:rsidR="00001948" w:rsidRDefault="00001948" w:rsidP="00A04A4E">
            <w:pPr>
              <w:rPr>
                <w:color w:val="000000"/>
              </w:rPr>
            </w:pPr>
          </w:p>
          <w:p w14:paraId="48C6D49E" w14:textId="77777777" w:rsidR="00001948" w:rsidRDefault="00001948" w:rsidP="00A04A4E">
            <w:pPr>
              <w:rPr>
                <w:color w:val="000000"/>
              </w:rPr>
            </w:pPr>
          </w:p>
        </w:tc>
      </w:tr>
    </w:tbl>
    <w:p w14:paraId="7D281EC9" w14:textId="77777777" w:rsidR="00001948" w:rsidRDefault="00001948" w:rsidP="00001948">
      <w:pPr>
        <w:pStyle w:val="H23G"/>
      </w:pPr>
      <w:r>
        <w:tab/>
      </w:r>
      <w:r>
        <w:tab/>
      </w:r>
      <w:r w:rsidRPr="007B3083">
        <w:rPr>
          <w:iCs/>
        </w:rPr>
        <w:t>Дополнительная информация</w:t>
      </w:r>
    </w:p>
    <w:tbl>
      <w:tblPr>
        <w:tblW w:w="7513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7513"/>
      </w:tblGrid>
      <w:tr w:rsidR="00001948" w:rsidRPr="00AC13A1" w14:paraId="3711BF16" w14:textId="77777777" w:rsidTr="00A04A4E">
        <w:trPr>
          <w:trHeight w:val="84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320F31" w14:textId="77777777" w:rsidR="00001948" w:rsidRPr="00B4696F" w:rsidRDefault="00001948" w:rsidP="00A04A4E">
            <w:pPr>
              <w:pStyle w:val="SingleTxtG"/>
              <w:ind w:left="318" w:right="178"/>
              <w:rPr>
                <w:b/>
                <w:bCs/>
              </w:rPr>
            </w:pPr>
            <w:r w:rsidRPr="00C44F76">
              <w:rPr>
                <w:b/>
                <w:bCs/>
              </w:rPr>
              <w:t>Разработка национальных стандартов с учетом международных стандартов, в том числе Международных стандартов противоминной деятельности (ИМАС</w:t>
            </w:r>
            <w:r w:rsidRPr="00B4696F">
              <w:rPr>
                <w:b/>
                <w:bCs/>
              </w:rPr>
              <w:t>)</w:t>
            </w:r>
          </w:p>
          <w:p w14:paraId="267D7C2E" w14:textId="77777777" w:rsidR="00001948" w:rsidRPr="00B4696F" w:rsidRDefault="00001948" w:rsidP="00A04A4E">
            <w:pPr>
              <w:pStyle w:val="SingleTxtG"/>
              <w:ind w:left="318" w:right="320"/>
            </w:pPr>
            <w:r w:rsidRPr="00026DDD">
              <w:t>Усилия по проведению тесных консультаций с жертвами кассетных боеприпасов и представляющими их организациями и активному вовлечению их в планирование и о</w:t>
            </w:r>
            <w:r>
              <w:t>каза</w:t>
            </w:r>
            <w:r w:rsidRPr="00026DDD">
              <w:t>ние помощи жертва</w:t>
            </w:r>
            <w:r>
              <w:t>м</w:t>
            </w:r>
          </w:p>
        </w:tc>
      </w:tr>
    </w:tbl>
    <w:p w14:paraId="3EDC88AF" w14:textId="77777777" w:rsidR="00001948" w:rsidRPr="00B4696F" w:rsidRDefault="00001948" w:rsidP="00001948"/>
    <w:tbl>
      <w:tblPr>
        <w:tblW w:w="7513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7513"/>
      </w:tblGrid>
      <w:tr w:rsidR="00001948" w14:paraId="08FC8863" w14:textId="77777777" w:rsidTr="00A04A4E">
        <w:trPr>
          <w:trHeight w:val="84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746550" w14:textId="77777777" w:rsidR="00001948" w:rsidRDefault="00001948" w:rsidP="00A04A4E">
            <w:pPr>
              <w:snapToGri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>[</w:t>
            </w:r>
            <w:r>
              <w:rPr>
                <w:rStyle w:val="SingleTxtGChar"/>
                <w:color w:val="000000"/>
              </w:rPr>
              <w:t>Описательная часть</w:t>
            </w:r>
            <w:r>
              <w:rPr>
                <w:color w:val="000000"/>
              </w:rPr>
              <w:t xml:space="preserve">] </w:t>
            </w:r>
          </w:p>
          <w:p w14:paraId="655F6954" w14:textId="77777777" w:rsidR="00001948" w:rsidRDefault="00001948" w:rsidP="00A04A4E">
            <w:pPr>
              <w:rPr>
                <w:color w:val="000000"/>
              </w:rPr>
            </w:pPr>
          </w:p>
          <w:p w14:paraId="1858AF5C" w14:textId="77777777" w:rsidR="00001948" w:rsidRDefault="00001948" w:rsidP="00A04A4E">
            <w:pPr>
              <w:rPr>
                <w:color w:val="000000"/>
              </w:rPr>
            </w:pPr>
          </w:p>
          <w:p w14:paraId="1D4C08DB" w14:textId="77777777" w:rsidR="00001948" w:rsidRDefault="00001948" w:rsidP="00A04A4E">
            <w:pPr>
              <w:rPr>
                <w:color w:val="000000"/>
              </w:rPr>
            </w:pPr>
          </w:p>
        </w:tc>
      </w:tr>
    </w:tbl>
    <w:p w14:paraId="5B08F4BC" w14:textId="77777777" w:rsidR="00001948" w:rsidRPr="00B4696F" w:rsidRDefault="00001948" w:rsidP="00001948">
      <w:pPr>
        <w:pStyle w:val="H23G"/>
      </w:pPr>
      <w:r w:rsidRPr="00B4696F">
        <w:tab/>
        <w:t>6.</w:t>
      </w:r>
      <w:r w:rsidRPr="00B4696F">
        <w:tab/>
      </w:r>
      <w:r>
        <w:t>Услуги в порядке оказания помощи</w:t>
      </w:r>
      <w:r w:rsidRPr="00AE2C90">
        <w:t xml:space="preserve"> (</w:t>
      </w:r>
      <w:r>
        <w:t>включая</w:t>
      </w:r>
      <w:r w:rsidRPr="00AE2C90">
        <w:t xml:space="preserve"> </w:t>
      </w:r>
      <w:r w:rsidRPr="006D72BB">
        <w:t>медицинскую помощь, реабилитаци</w:t>
      </w:r>
      <w:r>
        <w:t>ю,</w:t>
      </w:r>
      <w:r w:rsidRPr="006D72BB">
        <w:t xml:space="preserve"> психологическую поддержку </w:t>
      </w:r>
      <w:r>
        <w:t xml:space="preserve">и </w:t>
      </w:r>
      <w:r w:rsidRPr="006D72BB">
        <w:t>социально</w:t>
      </w:r>
      <w:r>
        <w:t>-</w:t>
      </w:r>
      <w:r w:rsidRPr="006D72BB">
        <w:t>экономическ</w:t>
      </w:r>
      <w:r>
        <w:t xml:space="preserve">ую </w:t>
      </w:r>
      <w:r w:rsidRPr="006D72BB">
        <w:t>интеграци</w:t>
      </w:r>
      <w:r>
        <w:t>ю</w:t>
      </w:r>
      <w:r w:rsidRPr="00B4696F">
        <w:t xml:space="preserve">) </w:t>
      </w:r>
    </w:p>
    <w:tbl>
      <w:tblPr>
        <w:tblW w:w="7370" w:type="dxa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7"/>
        <w:gridCol w:w="2028"/>
        <w:gridCol w:w="2885"/>
      </w:tblGrid>
      <w:tr w:rsidR="00001948" w:rsidRPr="00AC13A1" w14:paraId="2E0AF2A7" w14:textId="77777777" w:rsidTr="00B328DA">
        <w:trPr>
          <w:tblHeader/>
        </w:trPr>
        <w:tc>
          <w:tcPr>
            <w:tcW w:w="245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1A1C809" w14:textId="77777777" w:rsidR="00001948" w:rsidRPr="00B4696F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6"/>
              </w:rPr>
            </w:pPr>
            <w:r>
              <w:rPr>
                <w:rFonts w:cs="Times New Roman"/>
                <w:i/>
                <w:iCs/>
                <w:sz w:val="16"/>
                <w:szCs w:val="16"/>
              </w:rPr>
              <w:t>Вид</w:t>
            </w:r>
            <w:r w:rsidRPr="00E96F70">
              <w:rPr>
                <w:rFonts w:cs="Times New Roman"/>
                <w:i/>
                <w:iCs/>
                <w:sz w:val="16"/>
                <w:szCs w:val="16"/>
              </w:rPr>
              <w:t xml:space="preserve"> услуги (медицинская помощь, физическая реабилитация, психологическая поддержка, социально-экономическая интеграция</w:t>
            </w:r>
            <w:r w:rsidRPr="00B4696F">
              <w:rPr>
                <w:rFonts w:cs="Times New Roman"/>
                <w:i/>
                <w:sz w:val="16"/>
              </w:rPr>
              <w:t>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683BEC9" w14:textId="77777777" w:rsidR="00001948" w:rsidRPr="00570069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6"/>
              </w:rPr>
            </w:pPr>
            <w:r w:rsidRPr="00E96F70">
              <w:rPr>
                <w:rFonts w:cs="Times New Roman"/>
                <w:i/>
                <w:iCs/>
                <w:sz w:val="16"/>
                <w:szCs w:val="16"/>
              </w:rPr>
              <w:t>Учреждение-исполнитель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73B03BA" w14:textId="77777777" w:rsidR="00001948" w:rsidRPr="00B4696F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6"/>
              </w:rPr>
            </w:pPr>
            <w:r w:rsidRPr="00E96F70">
              <w:rPr>
                <w:rFonts w:cs="Times New Roman"/>
                <w:i/>
                <w:iCs/>
                <w:sz w:val="16"/>
                <w:szCs w:val="16"/>
              </w:rPr>
              <w:t>Описание услуги (прогресс; виды услуг; количество, пол, возраст и инвалидность лиц, которым оказывается помощь; период времени</w:t>
            </w:r>
            <w:r w:rsidRPr="00B4696F">
              <w:rPr>
                <w:rFonts w:cs="Times New Roman"/>
                <w:i/>
                <w:sz w:val="16"/>
              </w:rPr>
              <w:t xml:space="preserve">) </w:t>
            </w:r>
          </w:p>
        </w:tc>
      </w:tr>
      <w:tr w:rsidR="00B328DA" w:rsidRPr="00AC13A1" w14:paraId="7FC8EACA" w14:textId="77777777" w:rsidTr="00B328DA">
        <w:trPr>
          <w:trHeight w:val="352"/>
          <w:tblHeader/>
        </w:trPr>
        <w:tc>
          <w:tcPr>
            <w:tcW w:w="245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0BC2B6" w14:textId="77777777" w:rsidR="00B328DA" w:rsidRPr="00B4696F" w:rsidRDefault="00B328DA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202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39BC59" w14:textId="77777777" w:rsidR="00B328DA" w:rsidRPr="00B4696F" w:rsidRDefault="00B328DA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2885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FB8277" w14:textId="77777777" w:rsidR="00B328DA" w:rsidRPr="00B4696F" w:rsidRDefault="00B328DA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</w:tr>
      <w:tr w:rsidR="00001948" w:rsidRPr="00AC13A1" w14:paraId="30BBEE40" w14:textId="77777777" w:rsidTr="00B328DA">
        <w:tc>
          <w:tcPr>
            <w:tcW w:w="24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3D45B8" w14:textId="77777777" w:rsidR="00001948" w:rsidRPr="00B4696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A885EC" w14:textId="77777777" w:rsidR="00001948" w:rsidRPr="00B4696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26A605" w14:textId="77777777" w:rsidR="00001948" w:rsidRPr="00B4696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  <w:tr w:rsidR="00001948" w:rsidRPr="00AC13A1" w14:paraId="543B0F53" w14:textId="77777777" w:rsidTr="00B328DA">
        <w:tc>
          <w:tcPr>
            <w:tcW w:w="24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AFDE53" w14:textId="77777777" w:rsidR="00001948" w:rsidRPr="00B4696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F0DE28" w14:textId="77777777" w:rsidR="00001948" w:rsidRPr="00B4696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8793BB" w14:textId="77777777" w:rsidR="00001948" w:rsidRPr="00B4696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  <w:tr w:rsidR="00001948" w:rsidRPr="00AC13A1" w14:paraId="61071329" w14:textId="77777777" w:rsidTr="00B328DA">
        <w:tc>
          <w:tcPr>
            <w:tcW w:w="2457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78C7CB4D" w14:textId="77777777" w:rsidR="00001948" w:rsidRPr="00B4696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28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23CF353F" w14:textId="77777777" w:rsidR="00001948" w:rsidRPr="00B4696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85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5F3A777E" w14:textId="77777777" w:rsidR="00001948" w:rsidRPr="00B4696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</w:tbl>
    <w:p w14:paraId="6776E56F" w14:textId="77777777" w:rsidR="00001948" w:rsidRPr="00001948" w:rsidRDefault="00001948" w:rsidP="00001948">
      <w:pPr>
        <w:pStyle w:val="H23G"/>
      </w:pPr>
      <w:r w:rsidRPr="00B4696F">
        <w:tab/>
      </w:r>
      <w:r w:rsidRPr="00001948">
        <w:t>7.</w:t>
      </w:r>
      <w:r w:rsidRPr="00001948">
        <w:tab/>
      </w:r>
      <w:r w:rsidRPr="00001948">
        <w:tab/>
      </w:r>
      <w:r w:rsidRPr="00026DDD">
        <w:t>Шаги, предпринятые для мобилизации национальных и международных ресурсо</w:t>
      </w:r>
      <w:r>
        <w:t>в</w:t>
      </w:r>
    </w:p>
    <w:tbl>
      <w:tblPr>
        <w:tblW w:w="7513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7513"/>
      </w:tblGrid>
      <w:tr w:rsidR="00001948" w14:paraId="3753A86D" w14:textId="77777777" w:rsidTr="00A04A4E">
        <w:trPr>
          <w:trHeight w:val="84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4CAF7C" w14:textId="77777777" w:rsidR="00001948" w:rsidRDefault="00001948" w:rsidP="00A04A4E">
            <w:pPr>
              <w:snapToGri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>[</w:t>
            </w:r>
            <w:r>
              <w:rPr>
                <w:rStyle w:val="SingleTxtGChar"/>
                <w:color w:val="000000"/>
              </w:rPr>
              <w:t>Описательная часть</w:t>
            </w:r>
            <w:r>
              <w:rPr>
                <w:color w:val="000000"/>
              </w:rPr>
              <w:t xml:space="preserve">] </w:t>
            </w:r>
          </w:p>
          <w:p w14:paraId="33F511EC" w14:textId="77777777" w:rsidR="00001948" w:rsidRDefault="00001948" w:rsidP="00A04A4E">
            <w:pPr>
              <w:rPr>
                <w:color w:val="000000"/>
              </w:rPr>
            </w:pPr>
          </w:p>
          <w:p w14:paraId="5BBD5776" w14:textId="77777777" w:rsidR="00001948" w:rsidRDefault="00001948" w:rsidP="00A04A4E">
            <w:pPr>
              <w:rPr>
                <w:color w:val="000000"/>
              </w:rPr>
            </w:pPr>
          </w:p>
          <w:p w14:paraId="09D123B6" w14:textId="77777777" w:rsidR="00001948" w:rsidRDefault="00001948" w:rsidP="00A04A4E">
            <w:pPr>
              <w:rPr>
                <w:color w:val="000000"/>
              </w:rPr>
            </w:pPr>
          </w:p>
        </w:tc>
      </w:tr>
    </w:tbl>
    <w:p w14:paraId="1F7136FD" w14:textId="77777777" w:rsidR="00001948" w:rsidRPr="00001948" w:rsidRDefault="00001948" w:rsidP="00001948">
      <w:pPr>
        <w:pStyle w:val="H23G"/>
      </w:pPr>
      <w:r w:rsidRPr="00001948">
        <w:lastRenderedPageBreak/>
        <w:tab/>
        <w:t>8.</w:t>
      </w:r>
      <w:r w:rsidRPr="00001948">
        <w:tab/>
      </w:r>
      <w:r w:rsidRPr="00001948">
        <w:tab/>
      </w:r>
      <w:r w:rsidRPr="00026DDD">
        <w:t xml:space="preserve">Усилия, предпринятые для повышения осведомленности о правах жертв кассетных боеприпасов и лиц с другими </w:t>
      </w:r>
      <w:r>
        <w:t>ограниченными возмож</w:t>
      </w:r>
      <w:r w:rsidRPr="00026DDD">
        <w:t>ностям</w:t>
      </w:r>
      <w:r>
        <w:t>и</w:t>
      </w:r>
    </w:p>
    <w:tbl>
      <w:tblPr>
        <w:tblW w:w="7513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7513"/>
      </w:tblGrid>
      <w:tr w:rsidR="00001948" w:rsidRPr="00AC13A1" w14:paraId="574B94EC" w14:textId="77777777" w:rsidTr="00A04A4E">
        <w:trPr>
          <w:trHeight w:val="84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575622" w14:textId="77777777" w:rsidR="00001948" w:rsidRPr="00001948" w:rsidRDefault="00001948" w:rsidP="00A04A4E">
            <w:pPr>
              <w:snapToGrid w:val="0"/>
              <w:spacing w:before="120"/>
              <w:rPr>
                <w:color w:val="000000"/>
              </w:rPr>
            </w:pPr>
          </w:p>
          <w:p w14:paraId="12904878" w14:textId="77777777" w:rsidR="00001948" w:rsidRPr="00001948" w:rsidRDefault="00001948" w:rsidP="00A04A4E">
            <w:pPr>
              <w:rPr>
                <w:color w:val="000000"/>
              </w:rPr>
            </w:pPr>
          </w:p>
          <w:p w14:paraId="4438EF92" w14:textId="77777777" w:rsidR="00001948" w:rsidRPr="00001948" w:rsidRDefault="00001948" w:rsidP="00A04A4E">
            <w:pPr>
              <w:rPr>
                <w:color w:val="000000"/>
              </w:rPr>
            </w:pPr>
          </w:p>
        </w:tc>
      </w:tr>
    </w:tbl>
    <w:p w14:paraId="099CF642" w14:textId="77777777" w:rsidR="00001948" w:rsidRDefault="00001948" w:rsidP="00001948">
      <w:pPr>
        <w:pStyle w:val="H23G"/>
      </w:pPr>
      <w:r w:rsidRPr="00001948">
        <w:tab/>
      </w:r>
      <w:r>
        <w:t>9.</w:t>
      </w:r>
      <w:r>
        <w:tab/>
      </w:r>
      <w:r w:rsidRPr="00026DDD">
        <w:t xml:space="preserve">Проблемы и препятствия </w:t>
      </w:r>
      <w:r>
        <w:t>в процессе</w:t>
      </w:r>
      <w:r w:rsidRPr="00026DDD">
        <w:t xml:space="preserve"> осуществления статьи 5</w:t>
      </w:r>
    </w:p>
    <w:tbl>
      <w:tblPr>
        <w:tblW w:w="7370" w:type="dxa"/>
        <w:tblInd w:w="1134" w:type="dxa"/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4"/>
        <w:gridCol w:w="3576"/>
      </w:tblGrid>
      <w:tr w:rsidR="00001948" w:rsidRPr="00570069" w14:paraId="7EC7BF12" w14:textId="77777777" w:rsidTr="00E40CB8">
        <w:trPr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659FF141" w14:textId="77777777" w:rsidR="00001948" w:rsidRPr="00570069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6"/>
              </w:rPr>
            </w:pPr>
            <w:r>
              <w:rPr>
                <w:rFonts w:cs="Times New Roman"/>
                <w:i/>
                <w:sz w:val="16"/>
              </w:rPr>
              <w:t>Проблемы и препятствия</w:t>
            </w:r>
            <w:r w:rsidRPr="00871F12">
              <w:rPr>
                <w:rFonts w:cs="Times New Roman"/>
                <w:i/>
                <w:sz w:val="16"/>
              </w:rPr>
              <w:t>*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43F73C0E" w14:textId="77777777" w:rsidR="00001948" w:rsidRPr="00570069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6"/>
              </w:rPr>
            </w:pPr>
            <w:r>
              <w:rPr>
                <w:rFonts w:cs="Times New Roman"/>
                <w:i/>
                <w:sz w:val="16"/>
              </w:rPr>
              <w:t>Описание</w:t>
            </w:r>
          </w:p>
        </w:tc>
      </w:tr>
      <w:tr w:rsidR="00CB7347" w:rsidRPr="00570069" w14:paraId="5D2CBEA2" w14:textId="77777777" w:rsidTr="00CB7347">
        <w:trPr>
          <w:trHeight w:val="332"/>
          <w:tblHeader/>
        </w:trPr>
        <w:tc>
          <w:tcPr>
            <w:tcW w:w="3794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FA1B83" w14:textId="77777777" w:rsidR="00CB7347" w:rsidRPr="00570069" w:rsidRDefault="00CB7347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FE41BD" w14:textId="77777777" w:rsidR="00CB7347" w:rsidRPr="00570069" w:rsidRDefault="00CB7347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</w:tr>
      <w:tr w:rsidR="00001948" w:rsidRPr="00570069" w14:paraId="0FF0493E" w14:textId="77777777" w:rsidTr="00E40CB8">
        <w:tc>
          <w:tcPr>
            <w:tcW w:w="37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DD53C4" w14:textId="77777777" w:rsidR="00001948" w:rsidRPr="00570069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E37AF0" w14:textId="77777777" w:rsidR="00001948" w:rsidRPr="00570069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  <w:tr w:rsidR="00001948" w:rsidRPr="00570069" w14:paraId="744E9409" w14:textId="77777777" w:rsidTr="00E40CB8">
        <w:tc>
          <w:tcPr>
            <w:tcW w:w="3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369356" w14:textId="77777777" w:rsidR="00001948" w:rsidRPr="00570069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BF0C7B" w14:textId="77777777" w:rsidR="00001948" w:rsidRPr="00570069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</w:tbl>
    <w:p w14:paraId="059216CF" w14:textId="77777777" w:rsidR="00001948" w:rsidRPr="00871F12" w:rsidRDefault="00001948" w:rsidP="00871F12">
      <w:pPr>
        <w:pStyle w:val="FootnoteText"/>
        <w:tabs>
          <w:tab w:val="clear" w:pos="1021"/>
        </w:tabs>
        <w:spacing w:before="120"/>
        <w:ind w:left="1418" w:hanging="284"/>
        <w:rPr>
          <w:szCs w:val="18"/>
        </w:rPr>
      </w:pPr>
      <w:r w:rsidRPr="00871F12">
        <w:rPr>
          <w:szCs w:val="18"/>
        </w:rPr>
        <w:t>*</w:t>
      </w:r>
      <w:r w:rsidRPr="00871F12">
        <w:rPr>
          <w:szCs w:val="18"/>
        </w:rPr>
        <w:tab/>
        <w:t>Указать проблемы и препятствия, включая, в частности, следующие категории: национальное законодательство и политика, управление и координация, международное сотрудничество и содействие, финансовые, экологические, безопасность и сохранность, технические и логистические.</w:t>
      </w:r>
    </w:p>
    <w:p w14:paraId="1B133D81" w14:textId="58F1D29B" w:rsidR="00001948" w:rsidRDefault="00001948">
      <w:pPr>
        <w:suppressAutoHyphens w:val="0"/>
        <w:spacing w:line="240" w:lineRule="auto"/>
        <w:rPr>
          <w:rFonts w:eastAsia="Times New Roman" w:cs="Times New Roman"/>
          <w:szCs w:val="20"/>
        </w:rPr>
      </w:pPr>
      <w:r>
        <w:br w:type="page"/>
      </w:r>
    </w:p>
    <w:p w14:paraId="4745135F" w14:textId="1324DF06" w:rsidR="00001948" w:rsidRPr="00776B95" w:rsidRDefault="00001948" w:rsidP="00001948">
      <w:pPr>
        <w:pStyle w:val="HChG"/>
      </w:pPr>
      <w:r w:rsidRPr="00B4696F">
        <w:lastRenderedPageBreak/>
        <w:tab/>
      </w:r>
      <w:r w:rsidRPr="00B4696F">
        <w:tab/>
      </w:r>
      <w:r>
        <w:t>Форма</w:t>
      </w:r>
      <w:r w:rsidRPr="00776B95">
        <w:t xml:space="preserve"> </w:t>
      </w:r>
      <w:r w:rsidRPr="006041F1">
        <w:rPr>
          <w:lang w:val="en-US"/>
        </w:rPr>
        <w:t>I</w:t>
      </w:r>
      <w:r w:rsidRPr="00776B95">
        <w:t xml:space="preserve"> </w:t>
      </w:r>
      <w:r w:rsidR="00871F12">
        <w:t>—</w:t>
      </w:r>
      <w:r w:rsidRPr="00776B95">
        <w:t xml:space="preserve"> </w:t>
      </w:r>
      <w:r>
        <w:rPr>
          <w:rStyle w:val="SingleTxtGChar"/>
        </w:rPr>
        <w:t xml:space="preserve">Национальные ресурсы </w:t>
      </w:r>
      <w:r w:rsidRPr="00AE2C90">
        <w:t>и международное сотрудничество и содействие</w:t>
      </w:r>
    </w:p>
    <w:p w14:paraId="4004F915" w14:textId="77777777" w:rsidR="00001948" w:rsidRPr="00776B95" w:rsidRDefault="00001948" w:rsidP="00001948">
      <w:pPr>
        <w:pStyle w:val="SingleTxtG"/>
        <w:rPr>
          <w:b/>
          <w:bCs/>
          <w:color w:val="000000"/>
        </w:rPr>
      </w:pPr>
      <w:r>
        <w:rPr>
          <w:b/>
          <w:bCs/>
          <w:color w:val="000000"/>
        </w:rPr>
        <w:t>Статья</w:t>
      </w:r>
      <w:r w:rsidRPr="00776B95">
        <w:rPr>
          <w:b/>
          <w:bCs/>
          <w:color w:val="000000"/>
        </w:rPr>
        <w:t xml:space="preserve"> 7, </w:t>
      </w:r>
      <w:r>
        <w:rPr>
          <w:b/>
          <w:bCs/>
          <w:color w:val="000000"/>
        </w:rPr>
        <w:t>пункт</w:t>
      </w:r>
      <w:r w:rsidRPr="00776B95">
        <w:rPr>
          <w:b/>
          <w:bCs/>
          <w:color w:val="000000"/>
        </w:rPr>
        <w:t xml:space="preserve"> 1</w:t>
      </w:r>
    </w:p>
    <w:p w14:paraId="19D45EBE" w14:textId="77777777" w:rsidR="00001948" w:rsidRPr="00776B95" w:rsidRDefault="00001948" w:rsidP="00001948">
      <w:pPr>
        <w:pStyle w:val="SingleTxtG"/>
        <w:rPr>
          <w:b/>
          <w:bCs/>
          <w:color w:val="000000"/>
        </w:rPr>
      </w:pPr>
      <w:r w:rsidRPr="00776B95">
        <w:rPr>
          <w:b/>
          <w:bCs/>
          <w:color w:val="000000"/>
        </w:rPr>
        <w:tab/>
      </w:r>
      <w:r>
        <w:rPr>
          <w:b/>
          <w:bCs/>
          <w:color w:val="000000"/>
        </w:rPr>
        <w:t>«</w:t>
      </w:r>
      <w:r w:rsidRPr="004B2A30">
        <w:rPr>
          <w:b/>
          <w:bCs/>
        </w:rPr>
        <w:t>Каждое государство-участник представляет Генеральному секретарю … доклад с информацие</w:t>
      </w:r>
      <w:r>
        <w:rPr>
          <w:b/>
          <w:bCs/>
        </w:rPr>
        <w:t>й</w:t>
      </w:r>
      <w:r w:rsidRPr="00776B95">
        <w:rPr>
          <w:b/>
          <w:bCs/>
          <w:color w:val="000000"/>
        </w:rPr>
        <w:t xml:space="preserve">: </w:t>
      </w:r>
    </w:p>
    <w:p w14:paraId="034356C6" w14:textId="77777777" w:rsidR="00001948" w:rsidRPr="00776B95" w:rsidRDefault="00001948" w:rsidP="00001948">
      <w:pPr>
        <w:pStyle w:val="SingleTxtG"/>
        <w:ind w:left="2835" w:hanging="567"/>
        <w:rPr>
          <w:b/>
          <w:bCs/>
          <w:color w:val="000000"/>
        </w:rPr>
      </w:pPr>
      <w:r w:rsidRPr="006041F1">
        <w:rPr>
          <w:b/>
          <w:bCs/>
          <w:color w:val="000000"/>
          <w:lang w:val="en-US"/>
        </w:rPr>
        <w:t>m</w:t>
      </w:r>
      <w:r w:rsidRPr="00776B95">
        <w:rPr>
          <w:b/>
          <w:bCs/>
          <w:color w:val="000000"/>
        </w:rPr>
        <w:t>)</w:t>
      </w:r>
      <w:r w:rsidRPr="00776B95">
        <w:rPr>
          <w:b/>
          <w:bCs/>
          <w:color w:val="000000"/>
        </w:rPr>
        <w:tab/>
      </w:r>
      <w:r w:rsidRPr="00776B95">
        <w:rPr>
          <w:b/>
          <w:bCs/>
        </w:rPr>
        <w:t>об объеме национальных ресурсов, выделенных на</w:t>
      </w:r>
      <w:r>
        <w:rPr>
          <w:b/>
          <w:bCs/>
        </w:rPr>
        <w:t> </w:t>
      </w:r>
      <w:r w:rsidRPr="00776B95">
        <w:rPr>
          <w:b/>
          <w:bCs/>
        </w:rPr>
        <w:t>осуществление статей 3, 4 и 5 настоящей Конвенции, включая финансовые и материальные ресурсы или ресурсы в</w:t>
      </w:r>
      <w:r>
        <w:rPr>
          <w:b/>
          <w:bCs/>
        </w:rPr>
        <w:t> </w:t>
      </w:r>
      <w:r w:rsidRPr="00776B95">
        <w:rPr>
          <w:b/>
          <w:bCs/>
        </w:rPr>
        <w:t>натуральной форме; и</w:t>
      </w:r>
      <w:r w:rsidRPr="00776B95">
        <w:rPr>
          <w:b/>
          <w:bCs/>
          <w:color w:val="000000"/>
        </w:rPr>
        <w:t xml:space="preserve"> </w:t>
      </w:r>
    </w:p>
    <w:p w14:paraId="4964A2CD" w14:textId="77777777" w:rsidR="00001948" w:rsidRPr="00776B95" w:rsidRDefault="00001948" w:rsidP="00001948">
      <w:pPr>
        <w:pStyle w:val="SingleTxtG"/>
        <w:ind w:left="2835" w:hanging="567"/>
        <w:rPr>
          <w:b/>
          <w:bCs/>
          <w:color w:val="000000"/>
        </w:rPr>
      </w:pPr>
      <w:r w:rsidRPr="006041F1">
        <w:rPr>
          <w:b/>
          <w:bCs/>
          <w:color w:val="000000"/>
          <w:lang w:val="en-US"/>
        </w:rPr>
        <w:t>n</w:t>
      </w:r>
      <w:r w:rsidRPr="00776B95">
        <w:rPr>
          <w:b/>
          <w:bCs/>
          <w:color w:val="000000"/>
        </w:rPr>
        <w:t>)</w:t>
      </w:r>
      <w:r w:rsidRPr="00776B95">
        <w:rPr>
          <w:b/>
          <w:bCs/>
          <w:color w:val="000000"/>
        </w:rPr>
        <w:tab/>
      </w:r>
      <w:r w:rsidRPr="00776B95">
        <w:rPr>
          <w:b/>
          <w:bCs/>
        </w:rPr>
        <w:t>о масштабах, видах и направлениях международного сотрудничества и объемах, типах и получателях международной помощи, оказанной в соответствии с</w:t>
      </w:r>
      <w:r>
        <w:rPr>
          <w:b/>
          <w:bCs/>
        </w:rPr>
        <w:t> </w:t>
      </w:r>
      <w:r w:rsidRPr="00776B95">
        <w:rPr>
          <w:b/>
          <w:bCs/>
        </w:rPr>
        <w:t>пунктом 6 настоящей Конвенции</w:t>
      </w:r>
      <w:r>
        <w:rPr>
          <w:b/>
          <w:bCs/>
          <w:color w:val="000000"/>
        </w:rPr>
        <w:t>»</w:t>
      </w:r>
      <w:r w:rsidRPr="00776B95">
        <w:rPr>
          <w:b/>
          <w:bCs/>
          <w:color w:val="000000"/>
        </w:rPr>
        <w:t>.</w:t>
      </w:r>
    </w:p>
    <w:p w14:paraId="34C66725" w14:textId="35D347B7" w:rsidR="00001948" w:rsidRPr="00871F12" w:rsidRDefault="00001948" w:rsidP="00871F12">
      <w:pPr>
        <w:pStyle w:val="H23G"/>
        <w:tabs>
          <w:tab w:val="right" w:leader="dot" w:pos="11716"/>
        </w:tabs>
        <w:rPr>
          <w:color w:val="000000"/>
        </w:rPr>
      </w:pPr>
      <w:r w:rsidRPr="00776B95">
        <w:rPr>
          <w:color w:val="000000"/>
        </w:rPr>
        <w:tab/>
      </w:r>
      <w:r w:rsidRPr="00776B95">
        <w:rPr>
          <w:color w:val="000000"/>
        </w:rPr>
        <w:tab/>
      </w:r>
      <w:r>
        <w:rPr>
          <w:color w:val="000000"/>
        </w:rPr>
        <w:t>Государство</w:t>
      </w:r>
      <w:r w:rsidRPr="00B53354">
        <w:rPr>
          <w:color w:val="000000"/>
        </w:rPr>
        <w:t>[</w:t>
      </w:r>
      <w:r>
        <w:rPr>
          <w:color w:val="000000"/>
        </w:rPr>
        <w:t>-участник</w:t>
      </w:r>
      <w:r w:rsidRPr="00B82043">
        <w:rPr>
          <w:color w:val="000000"/>
        </w:rPr>
        <w:t>]</w:t>
      </w:r>
      <w:r w:rsidRPr="00871F12">
        <w:rPr>
          <w:color w:val="000000"/>
        </w:rPr>
        <w:t xml:space="preserve">: </w:t>
      </w:r>
      <w:r w:rsidR="00871F12" w:rsidRPr="00871F12">
        <w:rPr>
          <w:b w:val="0"/>
          <w:bCs/>
          <w:color w:val="000000"/>
        </w:rPr>
        <w:tab/>
      </w:r>
    </w:p>
    <w:p w14:paraId="3A6FCAA9" w14:textId="1DECAB71" w:rsidR="00001948" w:rsidRPr="00871F12" w:rsidRDefault="00001948" w:rsidP="00871F12">
      <w:pPr>
        <w:pStyle w:val="H23G"/>
        <w:tabs>
          <w:tab w:val="left" w:pos="851"/>
          <w:tab w:val="left" w:leader="dot" w:pos="5387"/>
          <w:tab w:val="right" w:leader="dot" w:pos="8505"/>
        </w:tabs>
        <w:spacing w:after="360"/>
        <w:rPr>
          <w:rStyle w:val="SingleTxtGChar"/>
          <w:rFonts w:eastAsiaTheme="minorHAnsi"/>
        </w:rPr>
      </w:pPr>
      <w:r w:rsidRPr="00871F12">
        <w:rPr>
          <w:rStyle w:val="SingleTxtGChar"/>
          <w:rFonts w:eastAsiaTheme="minorHAnsi"/>
          <w:b w:val="0"/>
          <w:bCs/>
        </w:rPr>
        <w:tab/>
      </w:r>
      <w:r w:rsidRPr="00871F12">
        <w:rPr>
          <w:rStyle w:val="SingleTxtGChar"/>
          <w:rFonts w:eastAsiaTheme="minorHAnsi"/>
          <w:b w:val="0"/>
          <w:bCs/>
        </w:rPr>
        <w:tab/>
      </w:r>
      <w:r w:rsidRPr="00871F12">
        <w:rPr>
          <w:rStyle w:val="SingleTxtGChar"/>
          <w:rFonts w:eastAsiaTheme="minorHAnsi"/>
        </w:rPr>
        <w:t xml:space="preserve">Отчетность за период с </w:t>
      </w:r>
      <w:r w:rsidR="00871F12" w:rsidRPr="00871F12">
        <w:rPr>
          <w:rStyle w:val="SingleTxtGChar"/>
          <w:rFonts w:eastAsiaTheme="minorHAnsi"/>
          <w:b w:val="0"/>
          <w:bCs/>
        </w:rPr>
        <w:tab/>
      </w:r>
      <w:r w:rsidRPr="00871F12">
        <w:rPr>
          <w:rStyle w:val="SingleTxtGChar"/>
          <w:rFonts w:eastAsiaTheme="minorHAnsi"/>
        </w:rPr>
        <w:t xml:space="preserve"> по </w:t>
      </w:r>
      <w:r w:rsidR="00871F12" w:rsidRPr="00871F12">
        <w:rPr>
          <w:rStyle w:val="SingleTxtGChar"/>
          <w:rFonts w:eastAsiaTheme="minorHAnsi"/>
          <w:b w:val="0"/>
          <w:bCs/>
        </w:rPr>
        <w:tab/>
      </w:r>
    </w:p>
    <w:p w14:paraId="6DBE9586" w14:textId="77777777" w:rsidR="00001948" w:rsidRPr="003B4235" w:rsidRDefault="00001948" w:rsidP="00001948">
      <w:pPr>
        <w:pStyle w:val="SingleTxtG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ПРИМЕЧАНИЕ</w:t>
      </w:r>
      <w:r w:rsidRPr="004C0AF6">
        <w:rPr>
          <w:b/>
          <w:bCs/>
          <w:color w:val="000000"/>
        </w:rPr>
        <w:t>:</w:t>
      </w:r>
      <w:r>
        <w:rPr>
          <w:color w:val="000000"/>
        </w:rPr>
        <w:t xml:space="preserve"> </w:t>
      </w:r>
      <w:r>
        <w:rPr>
          <w:b/>
          <w:bCs/>
          <w:color w:val="000000"/>
          <w:shd w:val="clear" w:color="auto" w:fill="FFFFFF"/>
        </w:rPr>
        <w:t>Разделы,</w:t>
      </w:r>
      <w:r w:rsidRPr="00DC3971"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D0CECE"/>
        </w:rPr>
        <w:t>выделенные затенением</w:t>
      </w:r>
      <w:r>
        <w:rPr>
          <w:b/>
          <w:bCs/>
          <w:color w:val="000000"/>
        </w:rPr>
        <w:t>, относятся к информации, подлежащей представлению на</w:t>
      </w:r>
      <w:r w:rsidRPr="004C0AF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ДОБРОВОЛЬНОЙ</w:t>
      </w:r>
      <w:r w:rsidRPr="004C0AF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основе,</w:t>
      </w:r>
      <w:r w:rsidRPr="004C0AF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которая касается соблюдения и осуществления, не охватываемого требованиями по официальной отчетности, содержащимися в статье </w:t>
      </w:r>
      <w:r w:rsidRPr="004C0AF6">
        <w:rPr>
          <w:b/>
          <w:bCs/>
          <w:color w:val="000000"/>
        </w:rPr>
        <w:t>7</w:t>
      </w:r>
      <w:r w:rsidRPr="003B4235">
        <w:rPr>
          <w:b/>
          <w:bCs/>
          <w:color w:val="000000"/>
        </w:rPr>
        <w:t>.</w:t>
      </w:r>
    </w:p>
    <w:p w14:paraId="437B379B" w14:textId="77777777" w:rsidR="00001948" w:rsidRDefault="00001948" w:rsidP="00001948">
      <w:pPr>
        <w:pStyle w:val="H23G"/>
      </w:pPr>
      <w:r w:rsidRPr="003B4235">
        <w:tab/>
      </w:r>
      <w:r>
        <w:t>1.</w:t>
      </w:r>
      <w:r>
        <w:tab/>
        <w:t>Выделенные национальные ресурсы</w:t>
      </w:r>
    </w:p>
    <w:tbl>
      <w:tblPr>
        <w:tblW w:w="7370" w:type="dxa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1"/>
        <w:gridCol w:w="1843"/>
        <w:gridCol w:w="1843"/>
        <w:gridCol w:w="1843"/>
      </w:tblGrid>
      <w:tr w:rsidR="00001948" w:rsidRPr="00AC13A1" w14:paraId="620C80D1" w14:textId="77777777" w:rsidTr="0003550E">
        <w:trPr>
          <w:tblHeader/>
        </w:trPr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9110DF2" w14:textId="77777777" w:rsidR="00001948" w:rsidRPr="00AB65EB" w:rsidRDefault="00001948" w:rsidP="00871F12">
            <w:pPr>
              <w:spacing w:before="80" w:after="80" w:line="200" w:lineRule="exact"/>
              <w:ind w:right="113" w:firstLine="17"/>
              <w:rPr>
                <w:rFonts w:cs="Times New Roman"/>
                <w:i/>
                <w:sz w:val="16"/>
              </w:rPr>
            </w:pPr>
            <w:r w:rsidRPr="00E5748F">
              <w:rPr>
                <w:i/>
                <w:sz w:val="16"/>
              </w:rPr>
              <w:t>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E50F88C" w14:textId="77777777" w:rsidR="00001948" w:rsidRPr="00B4696F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6"/>
              </w:rPr>
            </w:pPr>
            <w:r>
              <w:rPr>
                <w:rFonts w:cs="Times New Roman"/>
                <w:i/>
                <w:sz w:val="16"/>
              </w:rPr>
              <w:t>Сектор</w:t>
            </w:r>
            <w:r w:rsidRPr="00B4696F">
              <w:rPr>
                <w:rFonts w:cs="Times New Roman"/>
                <w:i/>
                <w:sz w:val="16"/>
              </w:rPr>
              <w:br/>
              <w:t>(</w:t>
            </w:r>
            <w:r>
              <w:rPr>
                <w:rFonts w:cs="Times New Roman"/>
                <w:i/>
                <w:sz w:val="16"/>
              </w:rPr>
              <w:t>уничтожение запасов</w:t>
            </w:r>
            <w:r w:rsidRPr="00B4696F">
              <w:rPr>
                <w:rFonts w:cs="Times New Roman"/>
                <w:i/>
                <w:sz w:val="16"/>
              </w:rPr>
              <w:t xml:space="preserve">, </w:t>
            </w:r>
            <w:r>
              <w:rPr>
                <w:rFonts w:cs="Times New Roman"/>
                <w:i/>
                <w:sz w:val="16"/>
              </w:rPr>
              <w:t>удаление</w:t>
            </w:r>
            <w:r w:rsidRPr="00B4696F">
              <w:rPr>
                <w:rFonts w:cs="Times New Roman"/>
                <w:i/>
                <w:sz w:val="16"/>
              </w:rPr>
              <w:t xml:space="preserve">, </w:t>
            </w:r>
            <w:r w:rsidRPr="00E5748F">
              <w:rPr>
                <w:i/>
                <w:sz w:val="16"/>
              </w:rPr>
              <w:t>просвещение в</w:t>
            </w:r>
            <w:r>
              <w:rPr>
                <w:i/>
                <w:sz w:val="16"/>
              </w:rPr>
              <w:t> </w:t>
            </w:r>
            <w:r w:rsidRPr="00E5748F">
              <w:rPr>
                <w:i/>
                <w:sz w:val="16"/>
              </w:rPr>
              <w:t xml:space="preserve">целях уменьшения </w:t>
            </w:r>
            <w:r>
              <w:rPr>
                <w:i/>
                <w:sz w:val="16"/>
              </w:rPr>
              <w:t>опасности</w:t>
            </w:r>
            <w:r w:rsidRPr="00E5748F">
              <w:rPr>
                <w:i/>
                <w:sz w:val="16"/>
              </w:rPr>
              <w:t>, помощь жертвам, пропаганда</w:t>
            </w:r>
            <w:r w:rsidRPr="00B4696F">
              <w:rPr>
                <w:rFonts w:cs="Times New Roman"/>
                <w:i/>
                <w:sz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35BE176" w14:textId="77777777" w:rsidR="00001948" w:rsidRPr="00B4696F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6"/>
              </w:rPr>
            </w:pPr>
            <w:r w:rsidRPr="00E5748F">
              <w:rPr>
                <w:i/>
                <w:sz w:val="16"/>
              </w:rPr>
              <w:t xml:space="preserve">Объем национальных ресурсов </w:t>
            </w:r>
            <w:r w:rsidRPr="00E5748F">
              <w:rPr>
                <w:i/>
                <w:sz w:val="16"/>
              </w:rPr>
              <w:br/>
              <w:t>(указать валюту</w:t>
            </w:r>
            <w:r w:rsidRPr="00B4696F">
              <w:rPr>
                <w:rFonts w:cs="Times New Roman"/>
                <w:i/>
                <w:sz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E53419" w14:textId="77777777" w:rsidR="00001948" w:rsidRPr="00B4696F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6"/>
              </w:rPr>
            </w:pPr>
            <w:r w:rsidRPr="00E5748F">
              <w:rPr>
                <w:i/>
                <w:sz w:val="16"/>
              </w:rPr>
              <w:t xml:space="preserve">Тип ресурсов </w:t>
            </w:r>
            <w:r w:rsidRPr="00E5748F">
              <w:rPr>
                <w:i/>
                <w:sz w:val="16"/>
              </w:rPr>
              <w:br/>
              <w:t>(например, финансовые, материальные, в натур</w:t>
            </w:r>
            <w:r>
              <w:rPr>
                <w:i/>
                <w:sz w:val="16"/>
              </w:rPr>
              <w:t>е</w:t>
            </w:r>
            <w:r w:rsidRPr="00B4696F">
              <w:rPr>
                <w:rFonts w:cs="Times New Roman"/>
                <w:i/>
                <w:sz w:val="16"/>
              </w:rPr>
              <w:t>)</w:t>
            </w:r>
          </w:p>
        </w:tc>
      </w:tr>
      <w:tr w:rsidR="0003550E" w:rsidRPr="00AC13A1" w14:paraId="57D6829F" w14:textId="77777777" w:rsidTr="0003550E">
        <w:trPr>
          <w:trHeight w:val="342"/>
          <w:tblHeader/>
        </w:trPr>
        <w:tc>
          <w:tcPr>
            <w:tcW w:w="1841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B6B4AF" w14:textId="77777777" w:rsidR="0003550E" w:rsidRPr="00B4696F" w:rsidRDefault="0003550E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3E607C" w14:textId="77777777" w:rsidR="0003550E" w:rsidRPr="00B4696F" w:rsidRDefault="0003550E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0856C1" w14:textId="77777777" w:rsidR="0003550E" w:rsidRPr="00B4696F" w:rsidRDefault="0003550E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F4FE8F" w14:textId="77777777" w:rsidR="0003550E" w:rsidRPr="00B4696F" w:rsidRDefault="0003550E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</w:tr>
      <w:tr w:rsidR="00001948" w:rsidRPr="00AC13A1" w14:paraId="514762C6" w14:textId="77777777" w:rsidTr="0003550E"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D929F6" w14:textId="77777777" w:rsidR="00001948" w:rsidRPr="00B4696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2B7F6F" w14:textId="77777777" w:rsidR="00001948" w:rsidRPr="00B4696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C4A096" w14:textId="77777777" w:rsidR="00001948" w:rsidRPr="00B4696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517D7A" w14:textId="77777777" w:rsidR="00001948" w:rsidRPr="00B4696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  <w:tr w:rsidR="00001948" w:rsidRPr="00AC13A1" w14:paraId="2F980E32" w14:textId="77777777" w:rsidTr="0003550E"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51B46" w14:textId="77777777" w:rsidR="00001948" w:rsidRPr="00B4696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43062" w14:textId="77777777" w:rsidR="00001948" w:rsidRPr="00B4696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10549" w14:textId="77777777" w:rsidR="00001948" w:rsidRPr="00B4696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4615D" w14:textId="77777777" w:rsidR="00001948" w:rsidRPr="00B4696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</w:tbl>
    <w:p w14:paraId="77655832" w14:textId="77777777" w:rsidR="00001948" w:rsidRDefault="00001948" w:rsidP="00001948">
      <w:pPr>
        <w:pStyle w:val="H23G"/>
      </w:pPr>
      <w:r w:rsidRPr="00B4696F">
        <w:tab/>
      </w:r>
      <w:r>
        <w:t>2.</w:t>
      </w:r>
      <w:r>
        <w:tab/>
        <w:t>Предоставленное м</w:t>
      </w:r>
      <w:r w:rsidRPr="00AE2C90">
        <w:t>еждународное сотрудничество и содействие</w:t>
      </w:r>
    </w:p>
    <w:tbl>
      <w:tblPr>
        <w:tblW w:w="7371" w:type="dxa"/>
        <w:tblInd w:w="1134" w:type="dxa"/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2"/>
        <w:gridCol w:w="1899"/>
        <w:gridCol w:w="1275"/>
        <w:gridCol w:w="1418"/>
        <w:gridCol w:w="1417"/>
      </w:tblGrid>
      <w:tr w:rsidR="00001948" w:rsidRPr="00AC13A1" w14:paraId="4EAB00C4" w14:textId="77777777" w:rsidTr="00C27448">
        <w:trPr>
          <w:tblHeader/>
        </w:trPr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5F573AC" w14:textId="77777777" w:rsidR="00001948" w:rsidRPr="00AB65EB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6"/>
              </w:rPr>
            </w:pPr>
            <w:r>
              <w:rPr>
                <w:rFonts w:cs="Times New Roman"/>
                <w:i/>
                <w:sz w:val="16"/>
              </w:rPr>
              <w:t>Получатель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4634A8D" w14:textId="77777777" w:rsidR="00001948" w:rsidRPr="00B4696F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6"/>
              </w:rPr>
            </w:pPr>
            <w:r>
              <w:rPr>
                <w:rFonts w:cs="Times New Roman"/>
                <w:i/>
                <w:sz w:val="16"/>
              </w:rPr>
              <w:t>Сектор</w:t>
            </w:r>
            <w:r w:rsidRPr="00B4696F">
              <w:rPr>
                <w:rFonts w:cs="Times New Roman"/>
                <w:i/>
                <w:sz w:val="16"/>
              </w:rPr>
              <w:br/>
              <w:t>(</w:t>
            </w:r>
            <w:r>
              <w:rPr>
                <w:rFonts w:cs="Times New Roman"/>
                <w:i/>
                <w:sz w:val="16"/>
              </w:rPr>
              <w:t>уничтожение запасов</w:t>
            </w:r>
            <w:r w:rsidRPr="00B4696F">
              <w:rPr>
                <w:rFonts w:cs="Times New Roman"/>
                <w:i/>
                <w:sz w:val="16"/>
              </w:rPr>
              <w:t xml:space="preserve">, </w:t>
            </w:r>
            <w:r>
              <w:rPr>
                <w:rFonts w:cs="Times New Roman"/>
                <w:i/>
                <w:sz w:val="16"/>
              </w:rPr>
              <w:t>удаление</w:t>
            </w:r>
            <w:r w:rsidRPr="00B4696F">
              <w:rPr>
                <w:rFonts w:cs="Times New Roman"/>
                <w:i/>
                <w:sz w:val="16"/>
              </w:rPr>
              <w:t xml:space="preserve">, </w:t>
            </w:r>
            <w:r w:rsidRPr="00E5748F">
              <w:rPr>
                <w:i/>
                <w:sz w:val="16"/>
              </w:rPr>
              <w:t>просвещение в</w:t>
            </w:r>
            <w:r>
              <w:rPr>
                <w:i/>
                <w:sz w:val="16"/>
              </w:rPr>
              <w:t> </w:t>
            </w:r>
            <w:r w:rsidRPr="00E5748F">
              <w:rPr>
                <w:i/>
                <w:sz w:val="16"/>
              </w:rPr>
              <w:t xml:space="preserve">целях уменьшения </w:t>
            </w:r>
            <w:r>
              <w:rPr>
                <w:i/>
                <w:sz w:val="16"/>
              </w:rPr>
              <w:t>опасности</w:t>
            </w:r>
            <w:r w:rsidRPr="00E5748F">
              <w:rPr>
                <w:i/>
                <w:sz w:val="16"/>
              </w:rPr>
              <w:t>, помощь жертвам, пропаганда</w:t>
            </w:r>
            <w:r w:rsidRPr="00B4696F">
              <w:rPr>
                <w:rFonts w:cs="Times New Roman"/>
                <w:i/>
                <w:sz w:val="16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02FDE7C" w14:textId="77777777" w:rsidR="00001948" w:rsidRPr="00AB65EB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6"/>
              </w:rPr>
            </w:pPr>
            <w:r w:rsidRPr="00E5748F">
              <w:rPr>
                <w:i/>
                <w:sz w:val="16"/>
              </w:rPr>
              <w:t>Объем (указать валюту</w:t>
            </w:r>
            <w:r w:rsidRPr="00AB65EB">
              <w:rPr>
                <w:rFonts w:cs="Times New Roman"/>
                <w:i/>
                <w:sz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7771E07" w14:textId="16A16D20" w:rsidR="00001948" w:rsidRPr="00B4696F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6"/>
              </w:rPr>
            </w:pPr>
            <w:r w:rsidRPr="00E5748F">
              <w:rPr>
                <w:i/>
                <w:sz w:val="16"/>
              </w:rPr>
              <w:t xml:space="preserve">Тип </w:t>
            </w:r>
            <w:r>
              <w:rPr>
                <w:i/>
                <w:sz w:val="16"/>
              </w:rPr>
              <w:t>сотрудничества или содействия</w:t>
            </w:r>
            <w:r w:rsidRPr="00E5748F">
              <w:rPr>
                <w:i/>
                <w:sz w:val="16"/>
              </w:rPr>
              <w:t xml:space="preserve"> </w:t>
            </w:r>
            <w:r w:rsidRPr="00E5748F">
              <w:rPr>
                <w:i/>
                <w:sz w:val="16"/>
              </w:rPr>
              <w:br/>
              <w:t>(финансов</w:t>
            </w:r>
            <w:r>
              <w:rPr>
                <w:i/>
                <w:sz w:val="16"/>
              </w:rPr>
              <w:t>о</w:t>
            </w:r>
            <w:r w:rsidRPr="00E5748F">
              <w:rPr>
                <w:i/>
                <w:sz w:val="16"/>
              </w:rPr>
              <w:t>е, материальн</w:t>
            </w:r>
            <w:r>
              <w:rPr>
                <w:i/>
                <w:sz w:val="16"/>
              </w:rPr>
              <w:t>о</w:t>
            </w:r>
            <w:r w:rsidRPr="00E5748F">
              <w:rPr>
                <w:i/>
                <w:sz w:val="16"/>
              </w:rPr>
              <w:t>е</w:t>
            </w:r>
            <w:r>
              <w:rPr>
                <w:i/>
                <w:sz w:val="16"/>
              </w:rPr>
              <w:t xml:space="preserve"> или</w:t>
            </w:r>
            <w:r w:rsidR="00871F12">
              <w:rPr>
                <w:i/>
                <w:sz w:val="16"/>
              </w:rPr>
              <w:t> </w:t>
            </w:r>
            <w:r w:rsidRPr="00E5748F">
              <w:rPr>
                <w:i/>
                <w:sz w:val="16"/>
              </w:rPr>
              <w:t>в натуре</w:t>
            </w:r>
            <w:r w:rsidRPr="00B4696F">
              <w:rPr>
                <w:rFonts w:cs="Times New Roman"/>
                <w:i/>
                <w:sz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1FC7CA5C" w14:textId="1CF98B20" w:rsidR="00001948" w:rsidRPr="00B4696F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6"/>
              </w:rPr>
            </w:pPr>
            <w:r>
              <w:rPr>
                <w:rFonts w:cs="Times New Roman"/>
                <w:i/>
                <w:sz w:val="16"/>
              </w:rPr>
              <w:t>Подробности</w:t>
            </w:r>
            <w:r w:rsidRPr="00B4696F">
              <w:rPr>
                <w:rFonts w:cs="Times New Roman"/>
                <w:i/>
                <w:sz w:val="16"/>
              </w:rPr>
              <w:br/>
              <w:t>(</w:t>
            </w:r>
            <w:r>
              <w:rPr>
                <w:rFonts w:cs="Times New Roman"/>
                <w:i/>
                <w:sz w:val="16"/>
              </w:rPr>
              <w:t>включая дату предоставления</w:t>
            </w:r>
            <w:r w:rsidRPr="00B4696F">
              <w:rPr>
                <w:rFonts w:cs="Times New Roman"/>
                <w:i/>
                <w:sz w:val="16"/>
              </w:rPr>
              <w:t xml:space="preserve">, </w:t>
            </w:r>
            <w:r>
              <w:rPr>
                <w:rFonts w:cs="Times New Roman"/>
                <w:i/>
                <w:sz w:val="16"/>
              </w:rPr>
              <w:t>промежуточные назначения,</w:t>
            </w:r>
            <w:r w:rsidRPr="00B4696F">
              <w:rPr>
                <w:rFonts w:cs="Times New Roman"/>
                <w:i/>
                <w:sz w:val="16"/>
              </w:rPr>
              <w:t xml:space="preserve"> </w:t>
            </w:r>
            <w:r>
              <w:rPr>
                <w:rFonts w:cs="Times New Roman"/>
                <w:i/>
                <w:sz w:val="16"/>
              </w:rPr>
              <w:t>такие</w:t>
            </w:r>
            <w:r w:rsidR="00871F12">
              <w:rPr>
                <w:rFonts w:cs="Times New Roman"/>
                <w:i/>
                <w:sz w:val="16"/>
              </w:rPr>
              <w:t> </w:t>
            </w:r>
            <w:r>
              <w:rPr>
                <w:rFonts w:cs="Times New Roman"/>
                <w:i/>
                <w:sz w:val="16"/>
              </w:rPr>
              <w:t>как целевые</w:t>
            </w:r>
            <w:r w:rsidR="00871F12">
              <w:rPr>
                <w:rFonts w:cs="Times New Roman"/>
                <w:i/>
                <w:sz w:val="16"/>
              </w:rPr>
              <w:t> </w:t>
            </w:r>
            <w:r>
              <w:rPr>
                <w:rFonts w:cs="Times New Roman"/>
                <w:i/>
                <w:sz w:val="16"/>
              </w:rPr>
              <w:t>фонды</w:t>
            </w:r>
            <w:r w:rsidRPr="00B4696F">
              <w:rPr>
                <w:rFonts w:cs="Times New Roman"/>
                <w:i/>
                <w:sz w:val="16"/>
              </w:rPr>
              <w:t xml:space="preserve">, </w:t>
            </w:r>
            <w:r>
              <w:rPr>
                <w:rFonts w:cs="Times New Roman"/>
                <w:i/>
                <w:sz w:val="16"/>
              </w:rPr>
              <w:t>подробности по проектам</w:t>
            </w:r>
            <w:r w:rsidRPr="00B4696F">
              <w:rPr>
                <w:rFonts w:cs="Times New Roman"/>
                <w:i/>
                <w:sz w:val="16"/>
              </w:rPr>
              <w:t xml:space="preserve">, </w:t>
            </w:r>
            <w:r>
              <w:rPr>
                <w:rFonts w:cs="Times New Roman"/>
                <w:i/>
                <w:sz w:val="16"/>
              </w:rPr>
              <w:t>сроки</w:t>
            </w:r>
            <w:r w:rsidRPr="00B4696F">
              <w:rPr>
                <w:rFonts w:cs="Times New Roman"/>
                <w:i/>
                <w:sz w:val="16"/>
              </w:rPr>
              <w:t>)</w:t>
            </w:r>
          </w:p>
        </w:tc>
      </w:tr>
      <w:tr w:rsidR="00C27448" w:rsidRPr="00AC13A1" w14:paraId="15BEF286" w14:textId="77777777" w:rsidTr="00C27448">
        <w:trPr>
          <w:trHeight w:val="314"/>
          <w:tblHeader/>
        </w:trPr>
        <w:tc>
          <w:tcPr>
            <w:tcW w:w="1362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4934C6" w14:textId="77777777" w:rsidR="00C27448" w:rsidRPr="00B4696F" w:rsidRDefault="00C27448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899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7A540A" w14:textId="77777777" w:rsidR="00C27448" w:rsidRPr="00B4696F" w:rsidRDefault="00C27448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F6E1BE" w14:textId="77777777" w:rsidR="00C27448" w:rsidRPr="00B4696F" w:rsidRDefault="00C27448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3F1542" w14:textId="77777777" w:rsidR="00C27448" w:rsidRPr="00B4696F" w:rsidRDefault="00C27448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1F59A5" w14:textId="77777777" w:rsidR="00C27448" w:rsidRPr="00B4696F" w:rsidRDefault="00C27448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</w:tr>
      <w:tr w:rsidR="00001948" w:rsidRPr="00AC13A1" w14:paraId="5260376A" w14:textId="77777777" w:rsidTr="00C27448"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FD6E4C" w14:textId="77777777" w:rsidR="00001948" w:rsidRPr="00B4696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7D2A88" w14:textId="77777777" w:rsidR="00001948" w:rsidRPr="00B4696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D583D6" w14:textId="77777777" w:rsidR="00001948" w:rsidRPr="00B4696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2FA02E" w14:textId="77777777" w:rsidR="00001948" w:rsidRPr="00B4696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20CCDE" w14:textId="77777777" w:rsidR="00001948" w:rsidRPr="00B4696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  <w:tr w:rsidR="00001948" w:rsidRPr="00AC13A1" w14:paraId="1DA2F203" w14:textId="77777777" w:rsidTr="00F45D59"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3AC462" w14:textId="77777777" w:rsidR="00001948" w:rsidRPr="00B4696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8CCC7F" w14:textId="77777777" w:rsidR="00001948" w:rsidRPr="00B4696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8E2FBB" w14:textId="77777777" w:rsidR="00001948" w:rsidRPr="00B4696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C9DBB2" w14:textId="77777777" w:rsidR="00001948" w:rsidRPr="00B4696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FE0F6F" w14:textId="77777777" w:rsidR="00001948" w:rsidRPr="00B4696F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</w:tbl>
    <w:p w14:paraId="0F2B2B05" w14:textId="77777777" w:rsidR="00001948" w:rsidRPr="00B4696F" w:rsidRDefault="00001948" w:rsidP="00001948">
      <w:pPr>
        <w:pStyle w:val="H23G"/>
      </w:pPr>
      <w:r w:rsidRPr="00B4696F">
        <w:lastRenderedPageBreak/>
        <w:tab/>
        <w:t>3.</w:t>
      </w:r>
      <w:r w:rsidRPr="00B4696F">
        <w:tab/>
      </w:r>
      <w:r>
        <w:t>Требующееся международное сотрудничество и содействие</w:t>
      </w:r>
    </w:p>
    <w:p w14:paraId="061E0EB3" w14:textId="77777777" w:rsidR="00001948" w:rsidRPr="00B4696F" w:rsidRDefault="00001948" w:rsidP="00001948">
      <w:pPr>
        <w:pStyle w:val="SingleTxtG"/>
        <w:keepNext/>
        <w:rPr>
          <w:i/>
          <w:iCs/>
        </w:rPr>
      </w:pPr>
      <w:r w:rsidRPr="006041F1">
        <w:rPr>
          <w:i/>
          <w:iCs/>
          <w:lang w:val="en-US"/>
        </w:rPr>
        <w:t>a</w:t>
      </w:r>
      <w:r w:rsidRPr="00B4696F">
        <w:rPr>
          <w:i/>
          <w:iCs/>
        </w:rPr>
        <w:t>)</w:t>
      </w:r>
      <w:r w:rsidRPr="00B4696F">
        <w:rPr>
          <w:i/>
          <w:iCs/>
        </w:rPr>
        <w:tab/>
      </w:r>
      <w:r w:rsidRPr="001D53D5">
        <w:rPr>
          <w:i/>
          <w:iCs/>
        </w:rPr>
        <w:t>Для осуществления статьи 3: Уничтожение запасов</w:t>
      </w:r>
    </w:p>
    <w:tbl>
      <w:tblPr>
        <w:tblW w:w="7370" w:type="dxa"/>
        <w:tblInd w:w="1134" w:type="dxa"/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1"/>
        <w:gridCol w:w="1843"/>
        <w:gridCol w:w="1843"/>
        <w:gridCol w:w="1843"/>
      </w:tblGrid>
      <w:tr w:rsidR="00001948" w:rsidRPr="00AB65EB" w14:paraId="036F6D02" w14:textId="77777777" w:rsidTr="00F45D59">
        <w:trPr>
          <w:tblHeader/>
        </w:trPr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4A269F20" w14:textId="77777777" w:rsidR="00001948" w:rsidRPr="00AB65EB" w:rsidRDefault="00001948" w:rsidP="00871F12">
            <w:pPr>
              <w:spacing w:before="80" w:after="80" w:line="200" w:lineRule="exact"/>
              <w:ind w:right="113" w:firstLine="17"/>
              <w:rPr>
                <w:rFonts w:cs="Times New Roman"/>
                <w:i/>
                <w:sz w:val="16"/>
              </w:rPr>
            </w:pPr>
            <w:r w:rsidRPr="00E5748F">
              <w:rPr>
                <w:i/>
                <w:sz w:val="16"/>
              </w:rPr>
              <w:t>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46B36E02" w14:textId="77777777" w:rsidR="00001948" w:rsidRPr="00AB65EB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6"/>
              </w:rPr>
            </w:pPr>
            <w:r>
              <w:rPr>
                <w:rFonts w:cs="Times New Roman"/>
                <w:i/>
                <w:sz w:val="16"/>
              </w:rPr>
              <w:t>Описание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6C902554" w14:textId="77777777" w:rsidR="00001948" w:rsidRPr="00AB65EB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6"/>
              </w:rPr>
            </w:pPr>
            <w:r>
              <w:rPr>
                <w:rFonts w:cs="Times New Roman"/>
                <w:i/>
                <w:sz w:val="16"/>
              </w:rPr>
              <w:t>Период времени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70F50937" w14:textId="77777777" w:rsidR="00001948" w:rsidRPr="00AB65EB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6"/>
              </w:rPr>
            </w:pPr>
            <w:r>
              <w:rPr>
                <w:rFonts w:cs="Times New Roman"/>
                <w:i/>
                <w:sz w:val="16"/>
              </w:rPr>
              <w:t>Потребность</w:t>
            </w:r>
          </w:p>
        </w:tc>
      </w:tr>
      <w:tr w:rsidR="00F45D59" w:rsidRPr="00AB65EB" w14:paraId="59446694" w14:textId="77777777" w:rsidTr="00F45D59">
        <w:trPr>
          <w:trHeight w:val="399"/>
          <w:tblHeader/>
        </w:trPr>
        <w:tc>
          <w:tcPr>
            <w:tcW w:w="1841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B59A19" w14:textId="77777777" w:rsidR="00F45D59" w:rsidRPr="00AB65EB" w:rsidRDefault="00F45D59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E5B003" w14:textId="77777777" w:rsidR="00F45D59" w:rsidRPr="00AB65EB" w:rsidRDefault="00F45D59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9E3163" w14:textId="77777777" w:rsidR="00F45D59" w:rsidRPr="00AB65EB" w:rsidRDefault="00F45D59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D99C0D" w14:textId="77777777" w:rsidR="00F45D59" w:rsidRPr="00AB65EB" w:rsidRDefault="00F45D59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</w:tr>
      <w:tr w:rsidR="00001948" w:rsidRPr="00AB65EB" w14:paraId="40D24CA1" w14:textId="77777777" w:rsidTr="00F45D59"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D3A93E" w14:textId="77777777" w:rsidR="00001948" w:rsidRPr="00AB65EB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1063C0" w14:textId="77777777" w:rsidR="00001948" w:rsidRPr="00AB65EB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CF8761" w14:textId="77777777" w:rsidR="00001948" w:rsidRPr="00AB65EB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896AC7" w14:textId="77777777" w:rsidR="00001948" w:rsidRPr="00AB65EB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  <w:tr w:rsidR="00001948" w:rsidRPr="00AB65EB" w14:paraId="51820167" w14:textId="77777777" w:rsidTr="00F45D59"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D28B63" w14:textId="77777777" w:rsidR="00001948" w:rsidRPr="00AB65EB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3A3912" w14:textId="77777777" w:rsidR="00001948" w:rsidRPr="00AB65EB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AC34CB" w14:textId="77777777" w:rsidR="00001948" w:rsidRPr="00AB65EB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720DA3" w14:textId="77777777" w:rsidR="00001948" w:rsidRPr="00AB65EB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</w:tbl>
    <w:p w14:paraId="037CA86F" w14:textId="77777777" w:rsidR="00001948" w:rsidRPr="00B4696F" w:rsidRDefault="00001948" w:rsidP="00871F12">
      <w:pPr>
        <w:pStyle w:val="SingleTxtG"/>
        <w:spacing w:before="240"/>
        <w:rPr>
          <w:i/>
          <w:iCs/>
        </w:rPr>
      </w:pPr>
      <w:r w:rsidRPr="006041F1">
        <w:rPr>
          <w:i/>
          <w:iCs/>
          <w:lang w:val="en-US"/>
        </w:rPr>
        <w:t>b</w:t>
      </w:r>
      <w:r w:rsidRPr="00B4696F">
        <w:rPr>
          <w:i/>
          <w:iCs/>
        </w:rPr>
        <w:t>)</w:t>
      </w:r>
      <w:r w:rsidRPr="00B4696F">
        <w:rPr>
          <w:i/>
          <w:iCs/>
        </w:rPr>
        <w:tab/>
      </w:r>
      <w:r w:rsidRPr="001D53D5">
        <w:rPr>
          <w:i/>
          <w:iCs/>
        </w:rPr>
        <w:t>Для осуществления статьи 4: Удаление и просвещение в целях уменьшения опасности</w:t>
      </w:r>
    </w:p>
    <w:tbl>
      <w:tblPr>
        <w:tblW w:w="7370" w:type="dxa"/>
        <w:tblInd w:w="1134" w:type="dxa"/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1"/>
        <w:gridCol w:w="1843"/>
        <w:gridCol w:w="1843"/>
        <w:gridCol w:w="1843"/>
      </w:tblGrid>
      <w:tr w:rsidR="00001948" w:rsidRPr="00AB65EB" w14:paraId="184ECC44" w14:textId="77777777" w:rsidTr="00755AF6">
        <w:trPr>
          <w:tblHeader/>
        </w:trPr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60565FE5" w14:textId="77777777" w:rsidR="00001948" w:rsidRPr="00AB65EB" w:rsidRDefault="00001948" w:rsidP="00C5402A">
            <w:pPr>
              <w:spacing w:before="80" w:after="80" w:line="200" w:lineRule="exact"/>
              <w:ind w:right="113" w:firstLine="17"/>
              <w:rPr>
                <w:rFonts w:cs="Times New Roman"/>
                <w:i/>
                <w:sz w:val="16"/>
              </w:rPr>
            </w:pPr>
            <w:r w:rsidRPr="00E5748F">
              <w:rPr>
                <w:i/>
                <w:sz w:val="16"/>
              </w:rPr>
              <w:t>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6CA9CF85" w14:textId="77777777" w:rsidR="00001948" w:rsidRPr="00AB65EB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6"/>
              </w:rPr>
            </w:pPr>
            <w:r>
              <w:rPr>
                <w:rFonts w:cs="Times New Roman"/>
                <w:i/>
                <w:sz w:val="16"/>
              </w:rPr>
              <w:t>Описание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498B20C5" w14:textId="77777777" w:rsidR="00001948" w:rsidRPr="00AB65EB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6"/>
              </w:rPr>
            </w:pPr>
            <w:r>
              <w:rPr>
                <w:rFonts w:cs="Times New Roman"/>
                <w:i/>
                <w:sz w:val="16"/>
              </w:rPr>
              <w:t>Период времени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7974FE5A" w14:textId="77777777" w:rsidR="00001948" w:rsidRPr="00AB65EB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6"/>
              </w:rPr>
            </w:pPr>
            <w:r>
              <w:rPr>
                <w:rFonts w:cs="Times New Roman"/>
                <w:i/>
                <w:sz w:val="16"/>
              </w:rPr>
              <w:t>Потребность</w:t>
            </w:r>
          </w:p>
        </w:tc>
      </w:tr>
      <w:tr w:rsidR="0060747C" w:rsidRPr="00AB65EB" w14:paraId="6DA9F73D" w14:textId="77777777" w:rsidTr="00755AF6">
        <w:trPr>
          <w:trHeight w:val="348"/>
          <w:tblHeader/>
        </w:trPr>
        <w:tc>
          <w:tcPr>
            <w:tcW w:w="1841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FF1310" w14:textId="77777777" w:rsidR="0060747C" w:rsidRPr="00AB65EB" w:rsidRDefault="0060747C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8B15CB" w14:textId="77777777" w:rsidR="0060747C" w:rsidRPr="00AB65EB" w:rsidRDefault="0060747C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CFE370" w14:textId="77777777" w:rsidR="0060747C" w:rsidRPr="00AB65EB" w:rsidRDefault="0060747C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551F99" w14:textId="77777777" w:rsidR="0060747C" w:rsidRPr="00AB65EB" w:rsidRDefault="0060747C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</w:tr>
      <w:tr w:rsidR="00001948" w:rsidRPr="00AB65EB" w14:paraId="7D53B2EF" w14:textId="77777777" w:rsidTr="00755AF6"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8353FC" w14:textId="77777777" w:rsidR="00001948" w:rsidRPr="00AB65EB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39F5C3" w14:textId="77777777" w:rsidR="00001948" w:rsidRPr="00AB65EB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962690" w14:textId="77777777" w:rsidR="00001948" w:rsidRPr="00AB65EB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522B4B" w14:textId="77777777" w:rsidR="00001948" w:rsidRPr="00AB65EB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  <w:tr w:rsidR="00001948" w:rsidRPr="00AB65EB" w14:paraId="55C0B54D" w14:textId="77777777" w:rsidTr="00755AF6"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048119" w14:textId="77777777" w:rsidR="00001948" w:rsidRPr="00AB65EB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D962BD" w14:textId="77777777" w:rsidR="00001948" w:rsidRPr="00AB65EB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ADD184" w14:textId="77777777" w:rsidR="00001948" w:rsidRPr="00AB65EB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4B7B29" w14:textId="77777777" w:rsidR="00001948" w:rsidRPr="00AB65EB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</w:tbl>
    <w:p w14:paraId="5CF829E8" w14:textId="77777777" w:rsidR="00001948" w:rsidRPr="00B4696F" w:rsidRDefault="00001948" w:rsidP="00001948">
      <w:pPr>
        <w:pStyle w:val="SingleTxtG"/>
        <w:spacing w:before="240"/>
        <w:rPr>
          <w:i/>
          <w:iCs/>
        </w:rPr>
      </w:pPr>
      <w:r w:rsidRPr="006041F1">
        <w:rPr>
          <w:i/>
          <w:iCs/>
          <w:lang w:val="en-US"/>
        </w:rPr>
        <w:t>c</w:t>
      </w:r>
      <w:r w:rsidRPr="00B4696F">
        <w:rPr>
          <w:i/>
          <w:iCs/>
        </w:rPr>
        <w:t>)</w:t>
      </w:r>
      <w:r w:rsidRPr="00B4696F">
        <w:rPr>
          <w:i/>
          <w:iCs/>
        </w:rPr>
        <w:tab/>
      </w:r>
      <w:r w:rsidRPr="001D53D5">
        <w:rPr>
          <w:i/>
          <w:iCs/>
        </w:rPr>
        <w:t>Для осуществления статьи 5: Помощь жертвам</w:t>
      </w:r>
    </w:p>
    <w:tbl>
      <w:tblPr>
        <w:tblW w:w="7370" w:type="dxa"/>
        <w:tblInd w:w="1134" w:type="dxa"/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1"/>
        <w:gridCol w:w="1843"/>
        <w:gridCol w:w="1843"/>
        <w:gridCol w:w="1843"/>
      </w:tblGrid>
      <w:tr w:rsidR="00001948" w:rsidRPr="00AB65EB" w14:paraId="3AA88F48" w14:textId="77777777" w:rsidTr="00D75C7F">
        <w:trPr>
          <w:tblHeader/>
        </w:trPr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376C8871" w14:textId="77777777" w:rsidR="00001948" w:rsidRPr="00AB65EB" w:rsidRDefault="00001948" w:rsidP="00871F12">
            <w:pPr>
              <w:spacing w:before="80" w:after="80" w:line="200" w:lineRule="exact"/>
              <w:ind w:right="113" w:firstLine="17"/>
              <w:rPr>
                <w:rFonts w:cs="Times New Roman"/>
                <w:i/>
                <w:sz w:val="16"/>
              </w:rPr>
            </w:pPr>
            <w:r w:rsidRPr="00E5748F">
              <w:rPr>
                <w:i/>
                <w:sz w:val="16"/>
              </w:rPr>
              <w:t>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59BB24C0" w14:textId="77777777" w:rsidR="00001948" w:rsidRPr="00AB65EB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6"/>
              </w:rPr>
            </w:pPr>
            <w:r>
              <w:rPr>
                <w:rFonts w:cs="Times New Roman"/>
                <w:i/>
                <w:sz w:val="16"/>
              </w:rPr>
              <w:t>Описание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7B7DC173" w14:textId="77777777" w:rsidR="00001948" w:rsidRPr="00AB65EB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6"/>
              </w:rPr>
            </w:pPr>
            <w:r>
              <w:rPr>
                <w:rFonts w:cs="Times New Roman"/>
                <w:i/>
                <w:sz w:val="16"/>
              </w:rPr>
              <w:t>Период времени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2273419B" w14:textId="77777777" w:rsidR="00001948" w:rsidRPr="00AB65EB" w:rsidRDefault="00001948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6"/>
              </w:rPr>
            </w:pPr>
            <w:r>
              <w:rPr>
                <w:rFonts w:cs="Times New Roman"/>
                <w:i/>
                <w:sz w:val="16"/>
              </w:rPr>
              <w:t>Потребность</w:t>
            </w:r>
          </w:p>
        </w:tc>
      </w:tr>
      <w:tr w:rsidR="00D03CE6" w:rsidRPr="00AB65EB" w14:paraId="352C255D" w14:textId="77777777" w:rsidTr="00D75C7F">
        <w:trPr>
          <w:trHeight w:val="408"/>
          <w:tblHeader/>
        </w:trPr>
        <w:tc>
          <w:tcPr>
            <w:tcW w:w="1841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8D8AEE" w14:textId="77777777" w:rsidR="00D03CE6" w:rsidRPr="00AB65EB" w:rsidRDefault="00D03CE6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17BB22" w14:textId="77777777" w:rsidR="00D03CE6" w:rsidRPr="00AB65EB" w:rsidRDefault="00D03CE6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72C5C4" w14:textId="77777777" w:rsidR="00D03CE6" w:rsidRPr="00AB65EB" w:rsidRDefault="00D03CE6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19D5CE" w14:textId="77777777" w:rsidR="00D03CE6" w:rsidRPr="00AB65EB" w:rsidRDefault="00D03CE6" w:rsidP="00A04A4E">
            <w:pPr>
              <w:spacing w:before="40" w:after="120"/>
              <w:ind w:right="113"/>
              <w:rPr>
                <w:rFonts w:cs="Times New Roman"/>
              </w:rPr>
            </w:pPr>
          </w:p>
        </w:tc>
      </w:tr>
      <w:tr w:rsidR="00001948" w:rsidRPr="00AB65EB" w14:paraId="0F166D14" w14:textId="77777777" w:rsidTr="00D75C7F"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83158C" w14:textId="77777777" w:rsidR="00001948" w:rsidRPr="00AB65EB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DE7A7F" w14:textId="77777777" w:rsidR="00001948" w:rsidRPr="00AB65EB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0E1D6D" w14:textId="77777777" w:rsidR="00001948" w:rsidRPr="00AB65EB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8B966C" w14:textId="77777777" w:rsidR="00001948" w:rsidRPr="00AB65EB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  <w:tr w:rsidR="00001948" w:rsidRPr="00AB65EB" w14:paraId="5FB92501" w14:textId="77777777" w:rsidTr="00D75C7F"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634273" w14:textId="77777777" w:rsidR="00001948" w:rsidRPr="00AB65EB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F919BA" w14:textId="77777777" w:rsidR="00001948" w:rsidRPr="00AB65EB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5D009C" w14:textId="77777777" w:rsidR="00001948" w:rsidRPr="00AB65EB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ED4D3E" w14:textId="77777777" w:rsidR="00001948" w:rsidRPr="00AB65EB" w:rsidRDefault="00001948" w:rsidP="00A04A4E">
            <w:pPr>
              <w:spacing w:before="40" w:after="120"/>
              <w:ind w:right="113"/>
              <w:rPr>
                <w:rFonts w:cs="Times New Roman"/>
                <w:sz w:val="18"/>
                <w:szCs w:val="18"/>
              </w:rPr>
            </w:pPr>
          </w:p>
        </w:tc>
      </w:tr>
    </w:tbl>
    <w:p w14:paraId="5CCD7D44" w14:textId="77777777" w:rsidR="00001948" w:rsidRPr="00B4696F" w:rsidRDefault="00001948" w:rsidP="00001948">
      <w:pPr>
        <w:pStyle w:val="H23G"/>
      </w:pPr>
      <w:r w:rsidRPr="00B4696F">
        <w:tab/>
        <w:t>4.</w:t>
      </w:r>
      <w:r w:rsidRPr="00B4696F">
        <w:tab/>
      </w:r>
      <w:r w:rsidRPr="000B6AC7">
        <w:t>Помощь, оказываемая государств</w:t>
      </w:r>
      <w:r>
        <w:t>ом</w:t>
      </w:r>
      <w:r w:rsidRPr="000B6AC7">
        <w:t>-участник</w:t>
      </w:r>
      <w:r>
        <w:t>ом</w:t>
      </w:r>
      <w:r w:rsidRPr="000B6AC7">
        <w:t xml:space="preserve"> другому государству в</w:t>
      </w:r>
      <w:r>
        <w:t> </w:t>
      </w:r>
      <w:r w:rsidRPr="000B6AC7">
        <w:t xml:space="preserve">отношении кассетных боеприпасов, </w:t>
      </w:r>
      <w:r>
        <w:t>которые были применены</w:t>
      </w:r>
      <w:r w:rsidRPr="000B6AC7">
        <w:t>/оставлен</w:t>
      </w:r>
      <w:r>
        <w:t>ы</w:t>
      </w:r>
      <w:r w:rsidRPr="000B6AC7">
        <w:t xml:space="preserve"> до</w:t>
      </w:r>
      <w:r>
        <w:t> </w:t>
      </w:r>
      <w:r w:rsidRPr="000B6AC7">
        <w:t xml:space="preserve">вступления </w:t>
      </w:r>
      <w:r>
        <w:t xml:space="preserve">Конвенции </w:t>
      </w:r>
      <w:r w:rsidRPr="000B6AC7">
        <w:t>в силу, как указано в пункте 4 статьи 4</w:t>
      </w:r>
    </w:p>
    <w:p w14:paraId="524B74BD" w14:textId="0825F857" w:rsidR="00001948" w:rsidRPr="00B4696F" w:rsidRDefault="00001948" w:rsidP="00001948">
      <w:pPr>
        <w:pStyle w:val="SingleTxtG"/>
      </w:pPr>
      <w:r w:rsidRPr="000B6AC7">
        <w:t>Государствам-участникам, которые примен</w:t>
      </w:r>
      <w:r>
        <w:t>я</w:t>
      </w:r>
      <w:r w:rsidRPr="000B6AC7">
        <w:t xml:space="preserve">ли или </w:t>
      </w:r>
      <w:r>
        <w:t>оставили</w:t>
      </w:r>
      <w:r w:rsidRPr="000B6AC7">
        <w:t xml:space="preserve"> кассетны</w:t>
      </w:r>
      <w:r>
        <w:t>е</w:t>
      </w:r>
      <w:r w:rsidRPr="000B6AC7">
        <w:t xml:space="preserve"> боеприпас</w:t>
      </w:r>
      <w:r>
        <w:t>ы</w:t>
      </w:r>
      <w:r w:rsidRPr="000B6AC7">
        <w:t xml:space="preserve">, которые </w:t>
      </w:r>
      <w:r w:rsidRPr="001152B9">
        <w:t>превратились в остатки кассетных боеприпасов, присутствующие в районах, находящихся под юрисдикцией или контролем другого государства-участника</w:t>
      </w:r>
      <w:r w:rsidRPr="000B6AC7">
        <w:t xml:space="preserve">, НАСТОЯТЕЛЬНО РЕКОМЕНДУЕТСЯ оказывать последнему государству-участнику помощь </w:t>
      </w:r>
      <w:r w:rsidRPr="001152B9">
        <w:t>с целью способствовать маркировке, удалению и уничтожению</w:t>
      </w:r>
      <w:r w:rsidRPr="000B6AC7">
        <w:t xml:space="preserve"> таких остатков кассетных боеприпасов</w:t>
      </w:r>
      <w:r>
        <w:t>.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</w:tblGrid>
      <w:tr w:rsidR="00001948" w:rsidRPr="00AC13A1" w14:paraId="5841188F" w14:textId="77777777" w:rsidTr="00A04A4E">
        <w:tc>
          <w:tcPr>
            <w:tcW w:w="7371" w:type="dxa"/>
            <w:shd w:val="clear" w:color="auto" w:fill="E0E0E0"/>
          </w:tcPr>
          <w:p w14:paraId="33CA6B1A" w14:textId="77777777" w:rsidR="00001948" w:rsidRPr="00CE6439" w:rsidRDefault="00001948" w:rsidP="006C32D7">
            <w:pPr>
              <w:pStyle w:val="SingleTxtG"/>
              <w:spacing w:before="120"/>
              <w:ind w:left="100" w:right="86"/>
              <w:rPr>
                <w:color w:val="000000"/>
              </w:rPr>
            </w:pPr>
            <w:r w:rsidRPr="00B4696F">
              <w:rPr>
                <w:color w:val="000000"/>
              </w:rPr>
              <w:t>[</w:t>
            </w:r>
            <w:r>
              <w:t>т</w:t>
            </w:r>
            <w:r w:rsidRPr="008D5857">
              <w:t>акая помощь включает в себя предоставление информации — где таковая имеется — о типах и количествах примененных кассетных боеприпасов, точных координатах мест нанесения ударов с</w:t>
            </w:r>
            <w:r>
              <w:t> </w:t>
            </w:r>
            <w:r w:rsidRPr="008D5857">
              <w:t>использованием кассетных боеприпасов и районах, в которых, как известно, находятся остатки кассетных боеприпасов</w:t>
            </w:r>
            <w:r w:rsidRPr="00B4696F">
              <w:rPr>
                <w:color w:val="000000"/>
              </w:rPr>
              <w:t>]</w:t>
            </w:r>
          </w:p>
          <w:p w14:paraId="777B8242" w14:textId="77777777" w:rsidR="00001948" w:rsidRPr="00B4696F" w:rsidRDefault="00001948" w:rsidP="00A04A4E">
            <w:pPr>
              <w:rPr>
                <w:color w:val="000000"/>
                <w:sz w:val="21"/>
                <w:szCs w:val="21"/>
              </w:rPr>
            </w:pPr>
          </w:p>
        </w:tc>
      </w:tr>
    </w:tbl>
    <w:p w14:paraId="6F6C16C2" w14:textId="77777777" w:rsidR="00001948" w:rsidRDefault="00001948">
      <w:pPr>
        <w:suppressAutoHyphens w:val="0"/>
        <w:spacing w:line="240" w:lineRule="auto"/>
        <w:rPr>
          <w:rFonts w:eastAsia="Times New Roman" w:cs="Times New Roman"/>
          <w:szCs w:val="20"/>
        </w:rPr>
      </w:pPr>
      <w:r>
        <w:br w:type="page"/>
      </w:r>
    </w:p>
    <w:p w14:paraId="7FE5A25D" w14:textId="41037D1F" w:rsidR="00001948" w:rsidRPr="00B4696F" w:rsidRDefault="00001948" w:rsidP="00001948">
      <w:pPr>
        <w:pStyle w:val="HChG"/>
        <w:rPr>
          <w:szCs w:val="28"/>
        </w:rPr>
      </w:pPr>
      <w:r w:rsidRPr="00B4696F">
        <w:rPr>
          <w:szCs w:val="28"/>
        </w:rPr>
        <w:lastRenderedPageBreak/>
        <w:tab/>
      </w:r>
      <w:r w:rsidRPr="00B4696F">
        <w:rPr>
          <w:szCs w:val="28"/>
        </w:rPr>
        <w:tab/>
      </w:r>
      <w:r w:rsidRPr="008B364F">
        <w:rPr>
          <w:szCs w:val="28"/>
        </w:rPr>
        <w:t>Форма</w:t>
      </w:r>
      <w:r w:rsidRPr="00B4696F">
        <w:rPr>
          <w:szCs w:val="28"/>
        </w:rPr>
        <w:t xml:space="preserve"> </w:t>
      </w:r>
      <w:r w:rsidRPr="008B364F">
        <w:rPr>
          <w:szCs w:val="28"/>
          <w:lang w:val="en-US"/>
        </w:rPr>
        <w:t>J</w:t>
      </w:r>
      <w:r w:rsidRPr="00B4696F">
        <w:rPr>
          <w:szCs w:val="28"/>
        </w:rPr>
        <w:t xml:space="preserve"> </w:t>
      </w:r>
      <w:r w:rsidR="00871F12">
        <w:rPr>
          <w:szCs w:val="28"/>
        </w:rPr>
        <w:t>—</w:t>
      </w:r>
      <w:r w:rsidRPr="00B4696F">
        <w:rPr>
          <w:szCs w:val="28"/>
        </w:rPr>
        <w:t xml:space="preserve"> </w:t>
      </w:r>
      <w:r w:rsidRPr="008B364F">
        <w:rPr>
          <w:szCs w:val="28"/>
        </w:rPr>
        <w:t>Гендерный фактор и разнообразие населения</w:t>
      </w:r>
    </w:p>
    <w:p w14:paraId="2792C32C" w14:textId="77777777" w:rsidR="00001948" w:rsidRPr="00B4696F" w:rsidRDefault="00001948" w:rsidP="00001948">
      <w:pPr>
        <w:pStyle w:val="SingleTxtG"/>
      </w:pPr>
      <w:r w:rsidRPr="008D5857">
        <w:rPr>
          <w:b/>
          <w:bCs/>
        </w:rPr>
        <w:t>Примечание</w:t>
      </w:r>
      <w:r w:rsidRPr="004807C3">
        <w:t>: Государства-участники могут использовать эту форму для добровольного представления отчет</w:t>
      </w:r>
      <w:r>
        <w:t>ности</w:t>
      </w:r>
      <w:r w:rsidRPr="004807C3">
        <w:t xml:space="preserve"> о практических мерах по учету различных потребностей, </w:t>
      </w:r>
      <w:r>
        <w:t xml:space="preserve">факторов </w:t>
      </w:r>
      <w:r w:rsidRPr="004807C3">
        <w:t xml:space="preserve">уязвимости и </w:t>
      </w:r>
      <w:r>
        <w:t>взглядо</w:t>
      </w:r>
      <w:r w:rsidRPr="004807C3">
        <w:t>в женщин, девочек, мальчиков и мужчин, а также разнообразия населения</w:t>
      </w:r>
      <w:r>
        <w:t>.</w:t>
      </w:r>
      <w:r w:rsidRPr="00B4696F">
        <w:t xml:space="preserve">  </w:t>
      </w:r>
    </w:p>
    <w:p w14:paraId="44562C5A" w14:textId="77777777" w:rsidR="00001948" w:rsidRPr="00B4696F" w:rsidRDefault="00001948" w:rsidP="00001948">
      <w:pPr>
        <w:pStyle w:val="SingleTxtG"/>
        <w:rPr>
          <w:i/>
          <w:iCs/>
        </w:rPr>
      </w:pPr>
      <w:r w:rsidRPr="006041F1">
        <w:rPr>
          <w:i/>
          <w:iCs/>
          <w:lang w:val="en-US"/>
        </w:rPr>
        <w:t>a</w:t>
      </w:r>
      <w:r w:rsidRPr="00B4696F">
        <w:rPr>
          <w:i/>
          <w:iCs/>
        </w:rPr>
        <w:t>)</w:t>
      </w:r>
      <w:r w:rsidRPr="00B4696F">
        <w:rPr>
          <w:i/>
          <w:iCs/>
        </w:rPr>
        <w:tab/>
      </w:r>
      <w:r w:rsidRPr="008D5857">
        <w:rPr>
          <w:i/>
          <w:iCs/>
        </w:rPr>
        <w:t>Затронутые государства-участники могут представ</w:t>
      </w:r>
      <w:r>
        <w:rPr>
          <w:i/>
          <w:iCs/>
        </w:rPr>
        <w:t>и</w:t>
      </w:r>
      <w:r w:rsidRPr="008D5857">
        <w:rPr>
          <w:i/>
          <w:iCs/>
        </w:rPr>
        <w:t>ть информацию о</w:t>
      </w:r>
      <w:r>
        <w:rPr>
          <w:i/>
          <w:iCs/>
        </w:rPr>
        <w:t> </w:t>
      </w:r>
      <w:r w:rsidRPr="008D5857">
        <w:rPr>
          <w:i/>
          <w:iCs/>
        </w:rPr>
        <w:t xml:space="preserve">разработке национального плана работы и стратегии </w:t>
      </w:r>
      <w:r>
        <w:rPr>
          <w:i/>
          <w:iCs/>
        </w:rPr>
        <w:t>на инклюзивной основе</w:t>
      </w:r>
      <w:r w:rsidRPr="008D5857">
        <w:rPr>
          <w:i/>
          <w:iCs/>
        </w:rPr>
        <w:t>, в</w:t>
      </w:r>
      <w:r>
        <w:rPr>
          <w:i/>
          <w:iCs/>
        </w:rPr>
        <w:t> </w:t>
      </w:r>
      <w:r w:rsidRPr="008D5857">
        <w:rPr>
          <w:i/>
          <w:iCs/>
        </w:rPr>
        <w:t xml:space="preserve">частности путем привлечения жертв, </w:t>
      </w:r>
      <w:r>
        <w:rPr>
          <w:i/>
          <w:iCs/>
        </w:rPr>
        <w:t>в том числе пострадавших</w:t>
      </w:r>
      <w:r w:rsidRPr="008D5857">
        <w:rPr>
          <w:i/>
          <w:iCs/>
        </w:rPr>
        <w:t>, и затронутых общин</w:t>
      </w:r>
      <w:r w:rsidRPr="00B4696F">
        <w:rPr>
          <w:i/>
          <w:iCs/>
        </w:rPr>
        <w:t xml:space="preserve"> </w:t>
      </w:r>
    </w:p>
    <w:tbl>
      <w:tblPr>
        <w:tblW w:w="7370" w:type="dxa"/>
        <w:tblInd w:w="1134" w:type="dxa"/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0"/>
      </w:tblGrid>
      <w:tr w:rsidR="00622883" w:rsidRPr="00AC13A1" w14:paraId="753F5316" w14:textId="77777777" w:rsidTr="00622883">
        <w:trPr>
          <w:trHeight w:val="883"/>
          <w:tblHeader/>
        </w:trPr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38F04978" w14:textId="77777777" w:rsidR="00622883" w:rsidRPr="00B4696F" w:rsidRDefault="00622883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6"/>
              </w:rPr>
            </w:pPr>
          </w:p>
        </w:tc>
      </w:tr>
    </w:tbl>
    <w:p w14:paraId="5EB894EF" w14:textId="77777777" w:rsidR="00001948" w:rsidRPr="00B4696F" w:rsidRDefault="00001948" w:rsidP="00001948">
      <w:pPr>
        <w:pStyle w:val="SingleTxtG"/>
        <w:spacing w:before="240"/>
        <w:rPr>
          <w:i/>
          <w:iCs/>
        </w:rPr>
      </w:pPr>
      <w:r w:rsidRPr="006041F1">
        <w:rPr>
          <w:i/>
          <w:iCs/>
          <w:lang w:val="en-US"/>
        </w:rPr>
        <w:t>b</w:t>
      </w:r>
      <w:r w:rsidRPr="00B4696F">
        <w:rPr>
          <w:i/>
          <w:iCs/>
        </w:rPr>
        <w:t>)</w:t>
      </w:r>
      <w:r w:rsidRPr="00B4696F">
        <w:rPr>
          <w:i/>
          <w:iCs/>
        </w:rPr>
        <w:tab/>
      </w:r>
      <w:r>
        <w:rPr>
          <w:i/>
          <w:iCs/>
        </w:rPr>
        <w:t>Ч</w:t>
      </w:r>
      <w:r w:rsidRPr="008D5857">
        <w:rPr>
          <w:i/>
          <w:iCs/>
        </w:rPr>
        <w:t>исло женщин в вашей делегации, п</w:t>
      </w:r>
      <w:r>
        <w:rPr>
          <w:i/>
          <w:iCs/>
        </w:rPr>
        <w:t>рисутствующей на</w:t>
      </w:r>
      <w:r w:rsidRPr="008D5857">
        <w:rPr>
          <w:i/>
          <w:iCs/>
        </w:rPr>
        <w:t xml:space="preserve"> </w:t>
      </w:r>
      <w:r>
        <w:rPr>
          <w:i/>
          <w:iCs/>
        </w:rPr>
        <w:t>совещ</w:t>
      </w:r>
      <w:r w:rsidRPr="008D5857">
        <w:rPr>
          <w:i/>
          <w:iCs/>
        </w:rPr>
        <w:t>ания</w:t>
      </w:r>
      <w:r>
        <w:rPr>
          <w:i/>
          <w:iCs/>
        </w:rPr>
        <w:t>х</w:t>
      </w:r>
      <w:r w:rsidRPr="008D5857">
        <w:rPr>
          <w:i/>
          <w:iCs/>
        </w:rPr>
        <w:t xml:space="preserve"> </w:t>
      </w:r>
      <w:r>
        <w:rPr>
          <w:i/>
          <w:iCs/>
        </w:rPr>
        <w:t>по </w:t>
      </w:r>
      <w:r w:rsidRPr="008D5857">
        <w:rPr>
          <w:i/>
          <w:iCs/>
        </w:rPr>
        <w:t>Конвенции, численность вашей делегации, возглавляемой женщиной</w:t>
      </w:r>
      <w:r w:rsidRPr="00B4696F">
        <w:rPr>
          <w:i/>
          <w:iCs/>
        </w:rPr>
        <w:t xml:space="preserve"> </w:t>
      </w:r>
    </w:p>
    <w:tbl>
      <w:tblPr>
        <w:tblW w:w="7370" w:type="dxa"/>
        <w:tblInd w:w="1134" w:type="dxa"/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0"/>
      </w:tblGrid>
      <w:tr w:rsidR="00622883" w:rsidRPr="00AC13A1" w14:paraId="478AA70C" w14:textId="77777777" w:rsidTr="00622883">
        <w:trPr>
          <w:trHeight w:val="863"/>
          <w:tblHeader/>
        </w:trPr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6A367DF2" w14:textId="77777777" w:rsidR="00622883" w:rsidRPr="00B4696F" w:rsidRDefault="00622883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6"/>
              </w:rPr>
            </w:pPr>
          </w:p>
        </w:tc>
      </w:tr>
    </w:tbl>
    <w:p w14:paraId="4FE9165B" w14:textId="77777777" w:rsidR="00001948" w:rsidRPr="00B4696F" w:rsidRDefault="00001948" w:rsidP="00001948">
      <w:pPr>
        <w:pStyle w:val="SingleTxtG"/>
        <w:spacing w:before="240"/>
        <w:rPr>
          <w:i/>
          <w:iCs/>
        </w:rPr>
      </w:pPr>
      <w:r w:rsidRPr="006041F1">
        <w:rPr>
          <w:i/>
          <w:iCs/>
          <w:lang w:val="en-US"/>
        </w:rPr>
        <w:t>c</w:t>
      </w:r>
      <w:r w:rsidRPr="00B4696F">
        <w:rPr>
          <w:i/>
          <w:iCs/>
        </w:rPr>
        <w:t>)</w:t>
      </w:r>
      <w:r w:rsidRPr="00B4696F">
        <w:rPr>
          <w:i/>
          <w:iCs/>
        </w:rPr>
        <w:tab/>
      </w:r>
      <w:r w:rsidRPr="008D5857">
        <w:rPr>
          <w:i/>
          <w:iCs/>
        </w:rPr>
        <w:t>Затронутые государства-участники могут представить информацию о</w:t>
      </w:r>
      <w:r>
        <w:rPr>
          <w:i/>
          <w:iCs/>
        </w:rPr>
        <w:t> </w:t>
      </w:r>
      <w:r w:rsidRPr="008D5857">
        <w:rPr>
          <w:i/>
          <w:iCs/>
        </w:rPr>
        <w:t xml:space="preserve">количестве жертв или их представителей, включенных в делегацию вашего государства, принимающую участие в совещаниях </w:t>
      </w:r>
      <w:r>
        <w:rPr>
          <w:i/>
          <w:iCs/>
        </w:rPr>
        <w:t xml:space="preserve">по </w:t>
      </w:r>
      <w:r w:rsidRPr="008D5857">
        <w:rPr>
          <w:i/>
          <w:iCs/>
        </w:rPr>
        <w:t>Конвенции</w:t>
      </w:r>
      <w:r w:rsidRPr="00B4696F">
        <w:rPr>
          <w:i/>
          <w:iCs/>
        </w:rPr>
        <w:t xml:space="preserve"> </w:t>
      </w:r>
    </w:p>
    <w:tbl>
      <w:tblPr>
        <w:tblW w:w="7370" w:type="dxa"/>
        <w:tblInd w:w="1134" w:type="dxa"/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0"/>
      </w:tblGrid>
      <w:tr w:rsidR="00622883" w:rsidRPr="00AC13A1" w14:paraId="20C6EC19" w14:textId="77777777" w:rsidTr="00622883">
        <w:trPr>
          <w:trHeight w:val="863"/>
          <w:tblHeader/>
        </w:trPr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3C0B83AA" w14:textId="77777777" w:rsidR="00622883" w:rsidRPr="00B4696F" w:rsidRDefault="00622883" w:rsidP="00A04A4E">
            <w:pPr>
              <w:spacing w:before="80" w:after="80" w:line="200" w:lineRule="exact"/>
              <w:ind w:right="113"/>
              <w:rPr>
                <w:rFonts w:cs="Times New Roman"/>
                <w:i/>
                <w:sz w:val="16"/>
              </w:rPr>
            </w:pPr>
          </w:p>
        </w:tc>
      </w:tr>
    </w:tbl>
    <w:p w14:paraId="3EC6BAC7" w14:textId="77777777" w:rsidR="00001948" w:rsidRPr="00B4696F" w:rsidRDefault="00001948" w:rsidP="00001948">
      <w:pPr>
        <w:pStyle w:val="H23G"/>
      </w:pPr>
      <w:r w:rsidRPr="00B4696F">
        <w:tab/>
      </w:r>
      <w:r w:rsidRPr="00B4696F">
        <w:tab/>
      </w:r>
      <w:r w:rsidRPr="007B3083">
        <w:rPr>
          <w:iCs/>
        </w:rPr>
        <w:t>Дополнительная</w:t>
      </w:r>
      <w:r w:rsidRPr="00B4696F">
        <w:rPr>
          <w:iCs/>
        </w:rPr>
        <w:t xml:space="preserve"> </w:t>
      </w:r>
      <w:r w:rsidRPr="007B3083">
        <w:rPr>
          <w:iCs/>
        </w:rPr>
        <w:t>информация</w:t>
      </w:r>
      <w:r w:rsidRPr="00B4696F">
        <w:t xml:space="preserve"> </w:t>
      </w:r>
    </w:p>
    <w:p w14:paraId="68F84446" w14:textId="77777777" w:rsidR="00001948" w:rsidRPr="00B4696F" w:rsidRDefault="00001948" w:rsidP="00001948">
      <w:pPr>
        <w:pStyle w:val="SingleTxtG"/>
      </w:pPr>
      <w:r w:rsidRPr="004807C3">
        <w:t>Государства могут также реш</w:t>
      </w:r>
      <w:r>
        <w:t>ить</w:t>
      </w:r>
      <w:r w:rsidRPr="004807C3">
        <w:t xml:space="preserve"> </w:t>
      </w:r>
      <w:r>
        <w:t>привести</w:t>
      </w:r>
      <w:r w:rsidRPr="004807C3">
        <w:t xml:space="preserve"> дополнительную информацию о других мерах </w:t>
      </w:r>
      <w:r>
        <w:t>по</w:t>
      </w:r>
      <w:r w:rsidRPr="004807C3">
        <w:t xml:space="preserve"> оценк</w:t>
      </w:r>
      <w:r>
        <w:t>е</w:t>
      </w:r>
      <w:r w:rsidRPr="004807C3">
        <w:t xml:space="preserve"> последствий для женщин и мужчин, а также разнообразия населения, в </w:t>
      </w:r>
      <w:r>
        <w:t xml:space="preserve">контексте </w:t>
      </w:r>
      <w:r w:rsidRPr="004807C3">
        <w:t>любы</w:t>
      </w:r>
      <w:r>
        <w:t>х</w:t>
      </w:r>
      <w:r w:rsidRPr="004807C3">
        <w:t xml:space="preserve"> планируемы</w:t>
      </w:r>
      <w:r>
        <w:t>х</w:t>
      </w:r>
      <w:r w:rsidRPr="004807C3">
        <w:t xml:space="preserve"> действи</w:t>
      </w:r>
      <w:r>
        <w:t>й</w:t>
      </w:r>
      <w:r w:rsidRPr="004807C3">
        <w:t>, таки</w:t>
      </w:r>
      <w:r>
        <w:t>х</w:t>
      </w:r>
      <w:r w:rsidRPr="004807C3">
        <w:t xml:space="preserve"> ка</w:t>
      </w:r>
      <w:r>
        <w:t>к</w:t>
      </w:r>
      <w:r w:rsidRPr="00B4696F">
        <w:t>:</w:t>
      </w:r>
    </w:p>
    <w:tbl>
      <w:tblPr>
        <w:tblW w:w="7370" w:type="dxa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6236"/>
      </w:tblGrid>
      <w:tr w:rsidR="00001948" w:rsidRPr="00AB65EB" w14:paraId="3008B2E4" w14:textId="77777777" w:rsidTr="00622883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1760256C" w14:textId="77777777" w:rsidR="00001948" w:rsidRPr="00AB65EB" w:rsidRDefault="00001948" w:rsidP="00714A3D">
            <w:pPr>
              <w:spacing w:line="200" w:lineRule="exact"/>
              <w:ind w:right="113" w:firstLine="17"/>
              <w:rPr>
                <w:rFonts w:cs="Times New Roman"/>
                <w:i/>
                <w:sz w:val="16"/>
              </w:rPr>
            </w:pPr>
            <w:r>
              <w:rPr>
                <w:rFonts w:cs="Times New Roman"/>
                <w:i/>
                <w:sz w:val="16"/>
              </w:rPr>
              <w:t>Деятельность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5E885A9A" w14:textId="77777777" w:rsidR="00001948" w:rsidRPr="00AB65EB" w:rsidRDefault="00001948" w:rsidP="00714A3D">
            <w:pPr>
              <w:spacing w:line="200" w:lineRule="exact"/>
              <w:ind w:right="113"/>
              <w:rPr>
                <w:rFonts w:cs="Times New Roman"/>
                <w:i/>
                <w:sz w:val="16"/>
              </w:rPr>
            </w:pPr>
            <w:r>
              <w:rPr>
                <w:rFonts w:cs="Times New Roman"/>
                <w:i/>
                <w:sz w:val="16"/>
              </w:rPr>
              <w:t>Описание</w:t>
            </w:r>
          </w:p>
        </w:tc>
      </w:tr>
      <w:tr w:rsidR="00622746" w:rsidRPr="00AB65EB" w14:paraId="6ADC463B" w14:textId="77777777" w:rsidTr="00DD1748">
        <w:trPr>
          <w:trHeight w:val="1630"/>
          <w:tblHeader/>
        </w:trPr>
        <w:tc>
          <w:tcPr>
            <w:tcW w:w="1134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C3B2B6" w14:textId="7EA59B4C" w:rsidR="00622746" w:rsidRPr="00AB65EB" w:rsidRDefault="00622746" w:rsidP="00714A3D">
            <w:pPr>
              <w:ind w:right="113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i.</w:t>
            </w:r>
          </w:p>
        </w:tc>
        <w:tc>
          <w:tcPr>
            <w:tcW w:w="6236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5C34CD" w14:textId="77777777" w:rsidR="00622746" w:rsidRPr="00714A3D" w:rsidRDefault="00622746" w:rsidP="00714A3D">
            <w:pPr>
              <w:ind w:right="113"/>
              <w:rPr>
                <w:rFonts w:cs="Times New Roman"/>
                <w:sz w:val="16"/>
                <w:szCs w:val="16"/>
              </w:rPr>
            </w:pPr>
            <w:r w:rsidRPr="00714A3D">
              <w:rPr>
                <w:rFonts w:cs="Times New Roman"/>
                <w:sz w:val="16"/>
                <w:szCs w:val="16"/>
              </w:rPr>
              <w:t>Число женщин, нанятых или вовлеченных в противоминную деятельность (национальные органы власти и партнеры-исполнители).</w:t>
            </w:r>
          </w:p>
          <w:p w14:paraId="66ABE0CF" w14:textId="6A71C468" w:rsidR="00622746" w:rsidRPr="00622746" w:rsidRDefault="00622746" w:rsidP="00714A3D">
            <w:pPr>
              <w:ind w:right="113"/>
              <w:rPr>
                <w:rFonts w:cs="Times New Roman"/>
                <w:sz w:val="18"/>
                <w:szCs w:val="18"/>
              </w:rPr>
            </w:pPr>
            <w:r w:rsidRPr="00714A3D">
              <w:rPr>
                <w:rFonts w:cs="Times New Roman"/>
                <w:sz w:val="16"/>
                <w:szCs w:val="16"/>
              </w:rPr>
              <w:t>Число женщин-инструкторов в сфере противоминной деятельности (национальные органы власти и партнеры-исполнители).</w:t>
            </w:r>
          </w:p>
        </w:tc>
      </w:tr>
      <w:tr w:rsidR="00001948" w:rsidRPr="00AC13A1" w14:paraId="715D99EE" w14:textId="77777777" w:rsidTr="0062288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5E191" w14:textId="77777777" w:rsidR="00001948" w:rsidRPr="00AB65EB" w:rsidRDefault="00001948" w:rsidP="00714A3D">
            <w:pPr>
              <w:ind w:right="1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ii.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B6E0F" w14:textId="4C50339C" w:rsidR="00001948" w:rsidRPr="00714A3D" w:rsidRDefault="00001948" w:rsidP="00714A3D">
            <w:pPr>
              <w:ind w:right="113"/>
              <w:rPr>
                <w:rFonts w:cs="Times New Roman"/>
                <w:sz w:val="16"/>
                <w:szCs w:val="16"/>
              </w:rPr>
            </w:pPr>
            <w:r w:rsidRPr="00714A3D">
              <w:rPr>
                <w:rFonts w:cs="Times New Roman"/>
                <w:sz w:val="16"/>
                <w:szCs w:val="16"/>
              </w:rPr>
              <w:t>Политика позитивных действий в практике найма (т.</w:t>
            </w:r>
            <w:r w:rsidR="00306D60" w:rsidRPr="00714A3D">
              <w:rPr>
                <w:rFonts w:cs="Times New Roman"/>
                <w:sz w:val="16"/>
                <w:szCs w:val="16"/>
              </w:rPr>
              <w:t> </w:t>
            </w:r>
            <w:r w:rsidRPr="00714A3D">
              <w:rPr>
                <w:rFonts w:cs="Times New Roman"/>
                <w:sz w:val="16"/>
                <w:szCs w:val="16"/>
              </w:rPr>
              <w:t>е. способствующая трудоустройству женщин), проводимая национальными органами власти и партнерами-исполнителями.</w:t>
            </w:r>
          </w:p>
          <w:p w14:paraId="3E7A355A" w14:textId="77777777" w:rsidR="00001948" w:rsidRPr="00714A3D" w:rsidRDefault="00001948" w:rsidP="00714A3D">
            <w:pPr>
              <w:ind w:right="113"/>
              <w:rPr>
                <w:rFonts w:cs="Times New Roman"/>
                <w:sz w:val="16"/>
                <w:szCs w:val="16"/>
              </w:rPr>
            </w:pPr>
          </w:p>
        </w:tc>
      </w:tr>
      <w:tr w:rsidR="00001948" w:rsidRPr="00AC13A1" w14:paraId="13FCE44A" w14:textId="77777777" w:rsidTr="00714A3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7304E" w14:textId="77777777" w:rsidR="00001948" w:rsidRPr="00AB65EB" w:rsidRDefault="00001948" w:rsidP="00714A3D">
            <w:pPr>
              <w:ind w:right="1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iii.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4E917" w14:textId="77777777" w:rsidR="00001948" w:rsidRPr="00714A3D" w:rsidRDefault="00001948" w:rsidP="00714A3D">
            <w:pPr>
              <w:ind w:right="113"/>
              <w:rPr>
                <w:rFonts w:cs="Times New Roman"/>
                <w:sz w:val="16"/>
                <w:szCs w:val="16"/>
              </w:rPr>
            </w:pPr>
            <w:r w:rsidRPr="00714A3D">
              <w:rPr>
                <w:rFonts w:cs="Times New Roman"/>
                <w:sz w:val="16"/>
                <w:szCs w:val="16"/>
              </w:rPr>
              <w:t>Взаимодействие с другими соответствующими государственными структурами и многосторонними учреждениями, применяющими меры, учитывающие гендерный фактор и разнообразие населения.</w:t>
            </w:r>
          </w:p>
          <w:p w14:paraId="66DEFF81" w14:textId="77777777" w:rsidR="00001948" w:rsidRPr="00714A3D" w:rsidRDefault="00001948" w:rsidP="00714A3D">
            <w:pPr>
              <w:ind w:right="113"/>
              <w:rPr>
                <w:rFonts w:cs="Times New Roman"/>
                <w:sz w:val="16"/>
                <w:szCs w:val="16"/>
              </w:rPr>
            </w:pPr>
          </w:p>
        </w:tc>
      </w:tr>
      <w:tr w:rsidR="00001948" w:rsidRPr="00AC13A1" w14:paraId="066B922A" w14:textId="77777777" w:rsidTr="008B0E5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E97FD" w14:textId="77777777" w:rsidR="00001948" w:rsidRPr="00AB65EB" w:rsidRDefault="00001948" w:rsidP="00714A3D">
            <w:pPr>
              <w:keepNext/>
              <w:ind w:right="1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iv.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9AC15" w14:textId="77777777" w:rsidR="00001948" w:rsidRPr="00714A3D" w:rsidRDefault="00001948" w:rsidP="00714A3D">
            <w:pPr>
              <w:keepNext/>
              <w:ind w:right="113"/>
              <w:rPr>
                <w:rFonts w:cs="Times New Roman"/>
                <w:sz w:val="16"/>
                <w:szCs w:val="16"/>
              </w:rPr>
            </w:pPr>
            <w:r w:rsidRPr="00714A3D">
              <w:rPr>
                <w:rFonts w:cs="Times New Roman"/>
                <w:sz w:val="16"/>
                <w:szCs w:val="16"/>
              </w:rPr>
              <w:t>Государствам, которые в состоянии оказать помощь, рекомендуется привести примеры любых проектов, которые включают конкретные усилия и целенаправленные действия, связанные с гендерным фактором и разнообразием населения.</w:t>
            </w:r>
          </w:p>
          <w:p w14:paraId="373BA667" w14:textId="77777777" w:rsidR="00001948" w:rsidRPr="00714A3D" w:rsidRDefault="00001948" w:rsidP="00714A3D">
            <w:pPr>
              <w:keepNext/>
              <w:ind w:right="113"/>
              <w:rPr>
                <w:rFonts w:cs="Times New Roman"/>
                <w:sz w:val="16"/>
                <w:szCs w:val="16"/>
              </w:rPr>
            </w:pPr>
          </w:p>
        </w:tc>
      </w:tr>
    </w:tbl>
    <w:p w14:paraId="43C34CC2" w14:textId="77777777" w:rsidR="00001948" w:rsidRDefault="00001948">
      <w:pPr>
        <w:suppressAutoHyphens w:val="0"/>
        <w:spacing w:line="240" w:lineRule="auto"/>
        <w:rPr>
          <w:rFonts w:eastAsia="Times New Roman" w:cs="Times New Roman"/>
          <w:szCs w:val="20"/>
        </w:rPr>
      </w:pPr>
      <w:r>
        <w:br w:type="page"/>
      </w:r>
    </w:p>
    <w:p w14:paraId="19F015FD" w14:textId="61279426" w:rsidR="00001948" w:rsidRPr="00DF35A1" w:rsidRDefault="00871F12" w:rsidP="00871F12">
      <w:pPr>
        <w:pStyle w:val="HChG"/>
      </w:pPr>
      <w:r>
        <w:lastRenderedPageBreak/>
        <w:tab/>
      </w:r>
      <w:r>
        <w:tab/>
      </w:r>
      <w:r w:rsidR="00001948">
        <w:t>Форма</w:t>
      </w:r>
      <w:r w:rsidR="00001948" w:rsidRPr="00DF35A1">
        <w:t xml:space="preserve"> </w:t>
      </w:r>
      <w:r w:rsidR="00001948" w:rsidRPr="006041F1">
        <w:rPr>
          <w:lang w:val="en-US"/>
        </w:rPr>
        <w:t>K</w:t>
      </w:r>
      <w:r w:rsidR="00001948" w:rsidRPr="00DF35A1">
        <w:t xml:space="preserve"> </w:t>
      </w:r>
      <w:r>
        <w:t>—</w:t>
      </w:r>
      <w:r w:rsidR="00001948" w:rsidRPr="00DF35A1">
        <w:t xml:space="preserve"> </w:t>
      </w:r>
      <w:r w:rsidR="00001948">
        <w:t>Другие соответствующие вопросы</w:t>
      </w:r>
    </w:p>
    <w:p w14:paraId="2A883F70" w14:textId="77777777" w:rsidR="00001948" w:rsidRPr="00DF35A1" w:rsidRDefault="00001948" w:rsidP="00001948">
      <w:pPr>
        <w:pStyle w:val="SingleTxtG"/>
        <w:rPr>
          <w:sz w:val="21"/>
        </w:rPr>
      </w:pPr>
      <w:r>
        <w:rPr>
          <w:b/>
          <w:bCs/>
        </w:rPr>
        <w:t>Примечание</w:t>
      </w:r>
      <w:r w:rsidRPr="00DF35A1">
        <w:t xml:space="preserve">: </w:t>
      </w:r>
      <w:r>
        <w:t>Государства-участники могут использовать эту форму для отчетности в добровольном порядке по другим соответствующим вопросам</w:t>
      </w:r>
      <w:r w:rsidRPr="00AE2C90">
        <w:t xml:space="preserve">, </w:t>
      </w:r>
      <w:r>
        <w:t>включая</w:t>
      </w:r>
      <w:r w:rsidRPr="00AE2C90">
        <w:t xml:space="preserve"> </w:t>
      </w:r>
      <w:r>
        <w:t xml:space="preserve">вопросы, касающиеся соблюдения и осуществления, которые не охвачены </w:t>
      </w:r>
      <w:r w:rsidRPr="00DF35A1">
        <w:rPr>
          <w:color w:val="000000"/>
        </w:rPr>
        <w:t>требованиями по</w:t>
      </w:r>
      <w:r>
        <w:rPr>
          <w:color w:val="000000"/>
        </w:rPr>
        <w:t> </w:t>
      </w:r>
      <w:r w:rsidRPr="00DF35A1">
        <w:rPr>
          <w:color w:val="000000"/>
        </w:rPr>
        <w:t>официальной отчетности</w:t>
      </w:r>
      <w:r>
        <w:t xml:space="preserve">, содержащимися в </w:t>
      </w:r>
      <w:r w:rsidRPr="00AE2C90">
        <w:t>стать</w:t>
      </w:r>
      <w:r>
        <w:t>е</w:t>
      </w:r>
      <w:r w:rsidRPr="00AE2C90">
        <w:t xml:space="preserve"> 7</w:t>
      </w:r>
      <w:r w:rsidRPr="00DF35A1">
        <w:t>.</w:t>
      </w:r>
    </w:p>
    <w:p w14:paraId="47F66BD3" w14:textId="51BADB38" w:rsidR="00001948" w:rsidRPr="00804DB6" w:rsidRDefault="00001948" w:rsidP="00804DB6">
      <w:pPr>
        <w:pStyle w:val="H23G"/>
        <w:tabs>
          <w:tab w:val="right" w:leader="dot" w:pos="11716"/>
        </w:tabs>
        <w:rPr>
          <w:color w:val="000000"/>
        </w:rPr>
      </w:pPr>
      <w:r w:rsidRPr="00DF35A1">
        <w:rPr>
          <w:color w:val="000000"/>
        </w:rPr>
        <w:tab/>
      </w:r>
      <w:r w:rsidRPr="00DF35A1">
        <w:rPr>
          <w:color w:val="000000"/>
        </w:rPr>
        <w:tab/>
      </w:r>
      <w:r>
        <w:rPr>
          <w:color w:val="000000"/>
        </w:rPr>
        <w:t>Государство</w:t>
      </w:r>
      <w:r w:rsidRPr="00B53354">
        <w:rPr>
          <w:color w:val="000000"/>
        </w:rPr>
        <w:t>[</w:t>
      </w:r>
      <w:r>
        <w:rPr>
          <w:color w:val="000000"/>
        </w:rPr>
        <w:t>-участник</w:t>
      </w:r>
      <w:r w:rsidRPr="00B82043">
        <w:rPr>
          <w:color w:val="000000"/>
        </w:rPr>
        <w:t>]</w:t>
      </w:r>
      <w:r w:rsidRPr="00804DB6">
        <w:rPr>
          <w:color w:val="000000"/>
        </w:rPr>
        <w:t xml:space="preserve">: </w:t>
      </w:r>
      <w:r w:rsidR="00804DB6" w:rsidRPr="00804DB6">
        <w:rPr>
          <w:b w:val="0"/>
          <w:bCs/>
          <w:color w:val="000000"/>
        </w:rPr>
        <w:tab/>
      </w:r>
    </w:p>
    <w:p w14:paraId="53936A13" w14:textId="1BE13E07" w:rsidR="00001948" w:rsidRPr="00804DB6" w:rsidRDefault="00001948" w:rsidP="00804DB6">
      <w:pPr>
        <w:pStyle w:val="H23G"/>
        <w:tabs>
          <w:tab w:val="left" w:pos="851"/>
          <w:tab w:val="left" w:leader="dot" w:pos="5387"/>
          <w:tab w:val="right" w:leader="dot" w:pos="8505"/>
        </w:tabs>
        <w:spacing w:after="360"/>
        <w:rPr>
          <w:rStyle w:val="SingleTxtGChar"/>
          <w:rFonts w:eastAsiaTheme="minorHAnsi"/>
        </w:rPr>
      </w:pPr>
      <w:r w:rsidRPr="00804DB6">
        <w:rPr>
          <w:rStyle w:val="SingleTxtGChar"/>
          <w:rFonts w:eastAsiaTheme="minorHAnsi"/>
        </w:rPr>
        <w:tab/>
      </w:r>
      <w:r w:rsidRPr="00804DB6">
        <w:rPr>
          <w:rStyle w:val="SingleTxtGChar"/>
          <w:rFonts w:eastAsiaTheme="minorHAnsi"/>
        </w:rPr>
        <w:tab/>
        <w:t xml:space="preserve">Отчетность за период с </w:t>
      </w:r>
      <w:r w:rsidR="00804DB6" w:rsidRPr="00804DB6">
        <w:rPr>
          <w:rStyle w:val="SingleTxtGChar"/>
          <w:rFonts w:eastAsiaTheme="minorHAnsi"/>
          <w:b w:val="0"/>
          <w:bCs/>
        </w:rPr>
        <w:tab/>
      </w:r>
      <w:r w:rsidRPr="00804DB6">
        <w:rPr>
          <w:rStyle w:val="SingleTxtGChar"/>
          <w:rFonts w:eastAsiaTheme="minorHAnsi"/>
        </w:rPr>
        <w:t xml:space="preserve"> по </w:t>
      </w:r>
      <w:r w:rsidR="00804DB6" w:rsidRPr="00804DB6">
        <w:rPr>
          <w:rStyle w:val="SingleTxtGChar"/>
          <w:rFonts w:eastAsiaTheme="minorHAnsi"/>
          <w:b w:val="0"/>
          <w:bCs/>
        </w:rPr>
        <w:tab/>
      </w:r>
    </w:p>
    <w:p w14:paraId="4B301359" w14:textId="77777777" w:rsidR="00001948" w:rsidRPr="00B4696F" w:rsidRDefault="00001948" w:rsidP="00001948">
      <w:pPr>
        <w:pStyle w:val="SingleTxtG"/>
      </w:pPr>
      <w:r w:rsidRPr="00AE2C90">
        <w:t>Описание/ссылка на другие доклады</w:t>
      </w:r>
    </w:p>
    <w:p w14:paraId="0E631214" w14:textId="77777777" w:rsidR="00001948" w:rsidRPr="00B4696F" w:rsidRDefault="00001948" w:rsidP="00001948">
      <w:pPr>
        <w:pStyle w:val="SingleTxtG"/>
      </w:pPr>
    </w:p>
    <w:p w14:paraId="09B94D74" w14:textId="77777777" w:rsidR="00001948" w:rsidRPr="00B4696F" w:rsidRDefault="00001948" w:rsidP="00001948">
      <w:pPr>
        <w:pStyle w:val="SingleTxtG"/>
      </w:pPr>
    </w:p>
    <w:p w14:paraId="24DD19DC" w14:textId="77777777" w:rsidR="00001948" w:rsidRPr="00B4696F" w:rsidRDefault="00001948" w:rsidP="00001948">
      <w:pPr>
        <w:pStyle w:val="SingleTxtG"/>
        <w:rPr>
          <w:u w:val="single"/>
        </w:rPr>
      </w:pPr>
      <w:r w:rsidRPr="008D5857">
        <w:rPr>
          <w:u w:val="single"/>
        </w:rPr>
        <w:t>Примечание</w:t>
      </w:r>
      <w:r w:rsidRPr="004807C3">
        <w:t xml:space="preserve">: Форма К может использоваться для представления на </w:t>
      </w:r>
      <w:r w:rsidRPr="008D5857">
        <w:rPr>
          <w:b/>
          <w:bCs/>
        </w:rPr>
        <w:t>добровольной</w:t>
      </w:r>
      <w:r w:rsidRPr="004807C3">
        <w:t xml:space="preserve"> основе отчет</w:t>
      </w:r>
      <w:r>
        <w:t>ности</w:t>
      </w:r>
      <w:r w:rsidRPr="004807C3">
        <w:t xml:space="preserve"> об усилиях</w:t>
      </w:r>
      <w:r>
        <w:t>, принимаемых</w:t>
      </w:r>
      <w:r w:rsidRPr="004807C3">
        <w:t xml:space="preserve"> </w:t>
      </w:r>
      <w:r>
        <w:t>в целях</w:t>
      </w:r>
      <w:r w:rsidRPr="004807C3">
        <w:t xml:space="preserve"> по</w:t>
      </w:r>
      <w:r>
        <w:t>буждения</w:t>
      </w:r>
      <w:r w:rsidRPr="004807C3">
        <w:t xml:space="preserve"> государств, не</w:t>
      </w:r>
      <w:r>
        <w:t> </w:t>
      </w:r>
      <w:r w:rsidRPr="004807C3">
        <w:t>являющи</w:t>
      </w:r>
      <w:r>
        <w:t>х</w:t>
      </w:r>
      <w:r w:rsidRPr="004807C3">
        <w:t>ся участниками, присоедин</w:t>
      </w:r>
      <w:r>
        <w:t>иться</w:t>
      </w:r>
      <w:r w:rsidRPr="004807C3">
        <w:t xml:space="preserve"> к Конвенции по кассетным боеприпасам и уведом</w:t>
      </w:r>
      <w:r>
        <w:t>ления</w:t>
      </w:r>
      <w:r w:rsidRPr="004807C3">
        <w:t xml:space="preserve"> таки</w:t>
      </w:r>
      <w:r>
        <w:t>х</w:t>
      </w:r>
      <w:r w:rsidRPr="004807C3">
        <w:t xml:space="preserve"> государств об обязательствах по Конвенции, </w:t>
      </w:r>
      <w:r>
        <w:t>как указано</w:t>
      </w:r>
      <w:r w:rsidRPr="004807C3">
        <w:t xml:space="preserve"> в</w:t>
      </w:r>
      <w:r>
        <w:t> </w:t>
      </w:r>
      <w:r w:rsidRPr="004807C3">
        <w:t>статье</w:t>
      </w:r>
      <w:r>
        <w:t> </w:t>
      </w:r>
      <w:r w:rsidRPr="004807C3">
        <w:t>21</w:t>
      </w:r>
      <w:r w:rsidRPr="00B4696F">
        <w:t>.</w:t>
      </w:r>
    </w:p>
    <w:p w14:paraId="20B3A1D1" w14:textId="0C59651C" w:rsidR="006F35EE" w:rsidRPr="00001948" w:rsidRDefault="00001948" w:rsidP="00001948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6F35EE" w:rsidRPr="00001948" w:rsidSect="00C552F8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993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1E59E" w14:textId="77777777" w:rsidR="000A2B5A" w:rsidRPr="00E04995" w:rsidRDefault="000A2B5A" w:rsidP="00E04995"/>
  </w:endnote>
  <w:endnote w:type="continuationSeparator" w:id="0">
    <w:p w14:paraId="552D75AA" w14:textId="77777777" w:rsidR="000A2B5A" w:rsidRPr="00E04995" w:rsidRDefault="000A2B5A" w:rsidP="00E049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1881B" w14:textId="6E897D45" w:rsidR="00001948" w:rsidRPr="00001948" w:rsidRDefault="00001948">
    <w:pPr>
      <w:pStyle w:val="Footer"/>
    </w:pPr>
    <w:r w:rsidRPr="00001948">
      <w:rPr>
        <w:b/>
        <w:sz w:val="18"/>
      </w:rPr>
      <w:fldChar w:fldCharType="begin"/>
    </w:r>
    <w:r w:rsidRPr="00001948">
      <w:rPr>
        <w:b/>
        <w:sz w:val="18"/>
      </w:rPr>
      <w:instrText xml:space="preserve"> PAGE  \* MERGEFORMAT </w:instrText>
    </w:r>
    <w:r w:rsidRPr="00001948">
      <w:rPr>
        <w:b/>
        <w:sz w:val="18"/>
      </w:rPr>
      <w:fldChar w:fldCharType="separate"/>
    </w:r>
    <w:r w:rsidRPr="00001948">
      <w:rPr>
        <w:b/>
        <w:noProof/>
        <w:sz w:val="18"/>
      </w:rPr>
      <w:t>2</w:t>
    </w:r>
    <w:r w:rsidRPr="00001948">
      <w:rPr>
        <w:b/>
        <w:sz w:val="18"/>
      </w:rPr>
      <w:fldChar w:fldCharType="end"/>
    </w:r>
    <w:r>
      <w:rPr>
        <w:b/>
        <w:sz w:val="18"/>
      </w:rPr>
      <w:tab/>
    </w:r>
    <w:r w:rsidR="00C552F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2C970" w14:textId="75ACC059" w:rsidR="00001948" w:rsidRPr="00001948" w:rsidRDefault="00C552F8" w:rsidP="00001948">
    <w:pPr>
      <w:pStyle w:val="Footer"/>
      <w:tabs>
        <w:tab w:val="clear" w:pos="9639"/>
        <w:tab w:val="right" w:pos="9638"/>
      </w:tabs>
      <w:rPr>
        <w:b/>
        <w:sz w:val="18"/>
      </w:rPr>
    </w:pPr>
    <w:r>
      <w:t xml:space="preserve"> </w:t>
    </w:r>
    <w:r w:rsidR="00001948">
      <w:tab/>
    </w:r>
    <w:r w:rsidR="00001948" w:rsidRPr="00001948">
      <w:rPr>
        <w:b/>
        <w:sz w:val="18"/>
      </w:rPr>
      <w:fldChar w:fldCharType="begin"/>
    </w:r>
    <w:r w:rsidR="00001948" w:rsidRPr="00001948">
      <w:rPr>
        <w:b/>
        <w:sz w:val="18"/>
      </w:rPr>
      <w:instrText xml:space="preserve"> PAGE  \* MERGEFORMAT </w:instrText>
    </w:r>
    <w:r w:rsidR="00001948" w:rsidRPr="00001948">
      <w:rPr>
        <w:b/>
        <w:sz w:val="18"/>
      </w:rPr>
      <w:fldChar w:fldCharType="separate"/>
    </w:r>
    <w:r w:rsidR="00001948" w:rsidRPr="00001948">
      <w:rPr>
        <w:b/>
        <w:noProof/>
        <w:sz w:val="18"/>
      </w:rPr>
      <w:t>3</w:t>
    </w:r>
    <w:r w:rsidR="00001948" w:rsidRPr="00001948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0FE56" w14:textId="049C2F48" w:rsidR="00CB3887" w:rsidRPr="00C552F8" w:rsidRDefault="00C552F8" w:rsidP="00001948">
    <w:pPr>
      <w:spacing w:before="120" w:line="240" w:lineRule="auto"/>
      <w:rPr>
        <w:lang w:val="fr-CH"/>
      </w:rPr>
    </w:pPr>
    <w:r>
      <w:rPr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CF1FA" w14:textId="77777777" w:rsidR="000A2B5A" w:rsidRPr="001075E9" w:rsidRDefault="000A2B5A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2BA8E24" w14:textId="77777777" w:rsidR="000A2B5A" w:rsidRPr="001075E9" w:rsidRDefault="000A2B5A" w:rsidP="00520A0B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6FB45399" w14:textId="77777777" w:rsidR="00001948" w:rsidRPr="00F356FC" w:rsidRDefault="00001948" w:rsidP="00001948">
      <w:pPr>
        <w:pStyle w:val="FootnoteText"/>
        <w:rPr>
          <w:szCs w:val="18"/>
        </w:rPr>
      </w:pPr>
      <w:r>
        <w:tab/>
      </w:r>
      <w:r w:rsidRPr="006041F1">
        <w:rPr>
          <w:rStyle w:val="FootnoteReference"/>
        </w:rPr>
        <w:t>1</w:t>
      </w:r>
      <w:r>
        <w:tab/>
      </w:r>
      <w:r>
        <w:rPr>
          <w:szCs w:val="18"/>
        </w:rPr>
        <w:t>Примечания в отношении использования титульного листа</w:t>
      </w:r>
      <w:r w:rsidRPr="00F356FC">
        <w:rPr>
          <w:szCs w:val="18"/>
        </w:rPr>
        <w:t>:</w:t>
      </w:r>
    </w:p>
    <w:p w14:paraId="73F8039F" w14:textId="676E5457" w:rsidR="00001948" w:rsidRPr="00133FA7" w:rsidRDefault="00001948" w:rsidP="00001948">
      <w:pPr>
        <w:pStyle w:val="FootnoteText"/>
        <w:ind w:left="1418" w:firstLine="0"/>
        <w:jc w:val="both"/>
        <w:rPr>
          <w:szCs w:val="18"/>
        </w:rPr>
      </w:pPr>
      <w:r>
        <w:rPr>
          <w:szCs w:val="18"/>
        </w:rPr>
        <w:t>1.</w:t>
      </w:r>
      <w:r w:rsidR="00F03C7A">
        <w:rPr>
          <w:szCs w:val="18"/>
          <w:lang w:val="en-US"/>
        </w:rPr>
        <w:t> </w:t>
      </w:r>
      <w:r w:rsidRPr="00FB51CD">
        <w:rPr>
          <w:szCs w:val="18"/>
        </w:rPr>
        <w:t>Титульный лист может использоваться в качестве дополнения к представляемым подробным формам, принятым на совещаниях государств-участников, в тех случаях, когда информация, подлежащая представлению в некоторых формах ежегодного доклада, является такой же, как и в предыдущих докладах. Это значит, что при использовании титульного листа нужно будет представлять только те формы, в которых есть новая информация</w:t>
      </w:r>
      <w:r w:rsidRPr="006041F1">
        <w:rPr>
          <w:rStyle w:val="FootnoteReference"/>
          <w:szCs w:val="18"/>
          <w:vertAlign w:val="baseline"/>
        </w:rPr>
        <w:t>.</w:t>
      </w:r>
    </w:p>
    <w:p w14:paraId="0CAFF276" w14:textId="25FA171D" w:rsidR="00001948" w:rsidRPr="00133FA7" w:rsidRDefault="00001948" w:rsidP="00001948">
      <w:pPr>
        <w:pStyle w:val="FootnoteText"/>
        <w:ind w:left="1418" w:firstLine="0"/>
        <w:jc w:val="both"/>
        <w:rPr>
          <w:szCs w:val="18"/>
        </w:rPr>
      </w:pPr>
      <w:r>
        <w:rPr>
          <w:szCs w:val="18"/>
        </w:rPr>
        <w:t>2.</w:t>
      </w:r>
      <w:r w:rsidR="00F03C7A">
        <w:rPr>
          <w:szCs w:val="18"/>
          <w:lang w:val="en-US"/>
        </w:rPr>
        <w:t> </w:t>
      </w:r>
      <w:r w:rsidRPr="006847F2">
        <w:rPr>
          <w:szCs w:val="18"/>
        </w:rPr>
        <w:t>Титульный лист может использоваться вместо представления подробных форм, принятых на совещаниях государств-участников, только в том случае, если вся информация, подлежащая представлению в ежегодном докладе, является такой же, как и в предыдущих докладах</w:t>
      </w:r>
      <w:r w:rsidRPr="006041F1">
        <w:rPr>
          <w:rStyle w:val="FootnoteReference"/>
          <w:szCs w:val="18"/>
          <w:vertAlign w:val="baseline"/>
        </w:rPr>
        <w:t>.</w:t>
      </w:r>
    </w:p>
    <w:p w14:paraId="54F54A8B" w14:textId="1B232D4A" w:rsidR="00001948" w:rsidRPr="00133FA7" w:rsidRDefault="00001948" w:rsidP="00001948">
      <w:pPr>
        <w:pStyle w:val="FootnoteText"/>
        <w:ind w:left="1418" w:firstLine="0"/>
        <w:jc w:val="both"/>
        <w:rPr>
          <w:szCs w:val="18"/>
        </w:rPr>
      </w:pPr>
      <w:r>
        <w:rPr>
          <w:szCs w:val="18"/>
        </w:rPr>
        <w:t>3.</w:t>
      </w:r>
      <w:r w:rsidR="00F03C7A">
        <w:rPr>
          <w:szCs w:val="18"/>
          <w:lang w:val="en-US"/>
        </w:rPr>
        <w:t> </w:t>
      </w:r>
      <w:r w:rsidRPr="00746281">
        <w:rPr>
          <w:szCs w:val="18"/>
        </w:rPr>
        <w:t>Если на титульном листе указано, что информация, подлежащая представлению в рамках конкретной формы, не изменится по сравнению с формой предыдущего года, следует четко указать дату представления предыдущей формы</w:t>
      </w:r>
      <w:r w:rsidRPr="006041F1">
        <w:rPr>
          <w:rStyle w:val="FootnoteReference"/>
          <w:szCs w:val="18"/>
          <w:vertAlign w:val="baseline"/>
        </w:rPr>
        <w:t>.</w:t>
      </w:r>
    </w:p>
    <w:p w14:paraId="6139A0BE" w14:textId="59049EE1" w:rsidR="00001948" w:rsidRPr="006041F1" w:rsidRDefault="00001948" w:rsidP="00001948">
      <w:pPr>
        <w:pStyle w:val="FootnoteText"/>
        <w:ind w:left="1418" w:firstLine="0"/>
        <w:jc w:val="both"/>
        <w:rPr>
          <w:rStyle w:val="FootnoteReference"/>
          <w:szCs w:val="18"/>
          <w:vertAlign w:val="baseline"/>
        </w:rPr>
      </w:pPr>
      <w:r>
        <w:rPr>
          <w:szCs w:val="18"/>
        </w:rPr>
        <w:t>4.</w:t>
      </w:r>
      <w:r w:rsidR="00F03C7A">
        <w:rPr>
          <w:szCs w:val="18"/>
          <w:lang w:val="en-US"/>
        </w:rPr>
        <w:t> </w:t>
      </w:r>
      <w:r w:rsidRPr="00751B6D">
        <w:rPr>
          <w:szCs w:val="18"/>
        </w:rPr>
        <w:t>Титульный лист может использоваться для последующих ежегодных докладов и не</w:t>
      </w:r>
      <w:r>
        <w:rPr>
          <w:szCs w:val="18"/>
        </w:rPr>
        <w:t> </w:t>
      </w:r>
      <w:r w:rsidRPr="00751B6D">
        <w:rPr>
          <w:szCs w:val="18"/>
        </w:rPr>
        <w:t>должен использоваться для первоначального представления доклада по статье 7</w:t>
      </w:r>
      <w:r w:rsidRPr="006041F1">
        <w:rPr>
          <w:rStyle w:val="FootnoteReference"/>
          <w:szCs w:val="18"/>
          <w:vertAlign w:val="baseline"/>
        </w:rPr>
        <w:t>.</w:t>
      </w:r>
    </w:p>
    <w:p w14:paraId="7AD88897" w14:textId="77777777" w:rsidR="00001948" w:rsidRPr="006041F1" w:rsidRDefault="00001948" w:rsidP="00001948">
      <w:pPr>
        <w:pStyle w:val="FootnoteText"/>
      </w:pPr>
    </w:p>
  </w:footnote>
  <w:footnote w:id="2">
    <w:p w14:paraId="7741B0C1" w14:textId="77777777" w:rsidR="00001948" w:rsidRPr="001938A6" w:rsidRDefault="00001948" w:rsidP="00001948">
      <w:pPr>
        <w:pStyle w:val="FootnoteText"/>
      </w:pPr>
      <w:r w:rsidRPr="006041F1">
        <w:rPr>
          <w:rStyle w:val="FootnoteReference"/>
        </w:rPr>
        <w:tab/>
      </w:r>
      <w:r w:rsidRPr="00F03C7A">
        <w:rPr>
          <w:rStyle w:val="FootnoteReference"/>
          <w:sz w:val="20"/>
          <w:szCs w:val="22"/>
          <w:vertAlign w:val="baseline"/>
        </w:rPr>
        <w:t>*</w:t>
      </w:r>
      <w:r w:rsidRPr="00F03C7A">
        <w:rPr>
          <w:rStyle w:val="FootnoteReference"/>
          <w:sz w:val="20"/>
          <w:szCs w:val="22"/>
          <w:vertAlign w:val="baseline"/>
        </w:rPr>
        <w:tab/>
      </w:r>
      <w:r w:rsidRPr="006041F1">
        <w:rPr>
          <w:rStyle w:val="FootnoteReference"/>
        </w:rPr>
        <w:tab/>
      </w:r>
      <w:r>
        <w:t xml:space="preserve">В соответствии с подпунктом </w:t>
      </w:r>
      <w:r w:rsidRPr="001938A6">
        <w:t>l)</w:t>
      </w:r>
      <w:r>
        <w:t xml:space="preserve"> пункта 1 статьи</w:t>
      </w:r>
      <w:r w:rsidRPr="001938A6">
        <w:t xml:space="preserve"> 7.</w:t>
      </w:r>
    </w:p>
  </w:footnote>
  <w:footnote w:id="3">
    <w:p w14:paraId="4224BA5D" w14:textId="77777777" w:rsidR="00001948" w:rsidRDefault="00001948" w:rsidP="00001948">
      <w:pPr>
        <w:pStyle w:val="FootnoteText"/>
        <w:rPr>
          <w:color w:val="000000"/>
        </w:rPr>
      </w:pPr>
      <w:r>
        <w:rPr>
          <w:color w:val="000000"/>
        </w:rPr>
        <w:tab/>
      </w:r>
      <w:r>
        <w:rPr>
          <w:rStyle w:val="FootnoteReference"/>
          <w:color w:val="000000"/>
        </w:rPr>
        <w:footnoteRef/>
      </w:r>
      <w:r>
        <w:rPr>
          <w:color w:val="000000"/>
        </w:rPr>
        <w:tab/>
        <w:t>International Mine Action Standards 07.11, Amendment 5, June 2019, section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0DA01" w14:textId="6BE1C726" w:rsidR="00001948" w:rsidRPr="00C552F8" w:rsidRDefault="00C552F8">
    <w:pPr>
      <w:pStyle w:val="Header"/>
      <w:rPr>
        <w:lang w:val="fr-CH"/>
      </w:rPr>
    </w:pPr>
    <w:r>
      <w:rPr>
        <w:lang w:val="fr-CH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7F48" w14:textId="093E49F0" w:rsidR="00001948" w:rsidRPr="00C552F8" w:rsidRDefault="00C552F8" w:rsidP="00001948">
    <w:pPr>
      <w:pStyle w:val="Header"/>
      <w:jc w:val="right"/>
      <w:rPr>
        <w:lang w:val="fr-CH"/>
      </w:rPr>
    </w:pPr>
    <w:r>
      <w:rPr>
        <w:lang w:val="fr-CH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B79CC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BD4799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79562E96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909728939">
    <w:abstractNumId w:val="15"/>
  </w:num>
  <w:num w:numId="2" w16cid:durableId="431702721">
    <w:abstractNumId w:val="11"/>
  </w:num>
  <w:num w:numId="3" w16cid:durableId="1468861189">
    <w:abstractNumId w:val="17"/>
  </w:num>
  <w:num w:numId="4" w16cid:durableId="1237939243">
    <w:abstractNumId w:val="16"/>
  </w:num>
  <w:num w:numId="5" w16cid:durableId="1612738661">
    <w:abstractNumId w:val="10"/>
  </w:num>
  <w:num w:numId="6" w16cid:durableId="1647970394">
    <w:abstractNumId w:val="8"/>
  </w:num>
  <w:num w:numId="7" w16cid:durableId="610357606">
    <w:abstractNumId w:val="3"/>
  </w:num>
  <w:num w:numId="8" w16cid:durableId="2325691">
    <w:abstractNumId w:val="2"/>
  </w:num>
  <w:num w:numId="9" w16cid:durableId="36785733">
    <w:abstractNumId w:val="1"/>
  </w:num>
  <w:num w:numId="10" w16cid:durableId="2136020938">
    <w:abstractNumId w:val="0"/>
  </w:num>
  <w:num w:numId="11" w16cid:durableId="1810635848">
    <w:abstractNumId w:val="9"/>
  </w:num>
  <w:num w:numId="12" w16cid:durableId="16125931">
    <w:abstractNumId w:val="7"/>
  </w:num>
  <w:num w:numId="13" w16cid:durableId="416941769">
    <w:abstractNumId w:val="6"/>
  </w:num>
  <w:num w:numId="14" w16cid:durableId="1024790573">
    <w:abstractNumId w:val="5"/>
  </w:num>
  <w:num w:numId="15" w16cid:durableId="932973379">
    <w:abstractNumId w:val="4"/>
  </w:num>
  <w:num w:numId="16" w16cid:durableId="1417552158">
    <w:abstractNumId w:val="14"/>
  </w:num>
  <w:num w:numId="17" w16cid:durableId="145168888">
    <w:abstractNumId w:val="12"/>
  </w:num>
  <w:num w:numId="18" w16cid:durableId="895437440">
    <w:abstractNumId w:val="13"/>
  </w:num>
  <w:num w:numId="19" w16cid:durableId="1484660054">
    <w:abstractNumId w:val="14"/>
  </w:num>
  <w:num w:numId="20" w16cid:durableId="1482575659">
    <w:abstractNumId w:val="12"/>
  </w:num>
  <w:num w:numId="21" w16cid:durableId="1912735791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5A"/>
    <w:rsid w:val="00001948"/>
    <w:rsid w:val="0003550E"/>
    <w:rsid w:val="000420C5"/>
    <w:rsid w:val="0004399E"/>
    <w:rsid w:val="00045CBF"/>
    <w:rsid w:val="0005222D"/>
    <w:rsid w:val="00060480"/>
    <w:rsid w:val="0006282B"/>
    <w:rsid w:val="00067F89"/>
    <w:rsid w:val="0007258E"/>
    <w:rsid w:val="0008650D"/>
    <w:rsid w:val="0009620D"/>
    <w:rsid w:val="000A2B5A"/>
    <w:rsid w:val="000A3048"/>
    <w:rsid w:val="000B57E7"/>
    <w:rsid w:val="000D23CC"/>
    <w:rsid w:val="000E05DA"/>
    <w:rsid w:val="000F09DF"/>
    <w:rsid w:val="000F61B2"/>
    <w:rsid w:val="001075E9"/>
    <w:rsid w:val="00123E0F"/>
    <w:rsid w:val="00126CA6"/>
    <w:rsid w:val="0014293D"/>
    <w:rsid w:val="001450F8"/>
    <w:rsid w:val="00154E48"/>
    <w:rsid w:val="00156BC4"/>
    <w:rsid w:val="00163DB6"/>
    <w:rsid w:val="00180183"/>
    <w:rsid w:val="00196389"/>
    <w:rsid w:val="001B2D15"/>
    <w:rsid w:val="001C3783"/>
    <w:rsid w:val="001C7A89"/>
    <w:rsid w:val="001F6DBF"/>
    <w:rsid w:val="00200320"/>
    <w:rsid w:val="00210173"/>
    <w:rsid w:val="00212332"/>
    <w:rsid w:val="00217397"/>
    <w:rsid w:val="00221AAF"/>
    <w:rsid w:val="00234275"/>
    <w:rsid w:val="00234C07"/>
    <w:rsid w:val="002443FD"/>
    <w:rsid w:val="0026293D"/>
    <w:rsid w:val="00270666"/>
    <w:rsid w:val="002A2EFC"/>
    <w:rsid w:val="002C3C1D"/>
    <w:rsid w:val="002D5AAC"/>
    <w:rsid w:val="002F1E3B"/>
    <w:rsid w:val="00301299"/>
    <w:rsid w:val="00306D60"/>
    <w:rsid w:val="00315505"/>
    <w:rsid w:val="00321811"/>
    <w:rsid w:val="00322004"/>
    <w:rsid w:val="003402C2"/>
    <w:rsid w:val="00355006"/>
    <w:rsid w:val="00381C24"/>
    <w:rsid w:val="003863C1"/>
    <w:rsid w:val="00387AD4"/>
    <w:rsid w:val="003958D0"/>
    <w:rsid w:val="003A3390"/>
    <w:rsid w:val="003B7C41"/>
    <w:rsid w:val="003C004A"/>
    <w:rsid w:val="003E5BA8"/>
    <w:rsid w:val="003E6067"/>
    <w:rsid w:val="003F7664"/>
    <w:rsid w:val="00406CCD"/>
    <w:rsid w:val="00441F47"/>
    <w:rsid w:val="00454E07"/>
    <w:rsid w:val="00476970"/>
    <w:rsid w:val="00491ADB"/>
    <w:rsid w:val="004A4211"/>
    <w:rsid w:val="004D0F61"/>
    <w:rsid w:val="004E41EB"/>
    <w:rsid w:val="004F785B"/>
    <w:rsid w:val="0050108D"/>
    <w:rsid w:val="00520A0B"/>
    <w:rsid w:val="0054056E"/>
    <w:rsid w:val="00542B6F"/>
    <w:rsid w:val="00565AAC"/>
    <w:rsid w:val="005728B5"/>
    <w:rsid w:val="00572E19"/>
    <w:rsid w:val="00580377"/>
    <w:rsid w:val="00581B64"/>
    <w:rsid w:val="005C007F"/>
    <w:rsid w:val="005C1B3B"/>
    <w:rsid w:val="005C64B5"/>
    <w:rsid w:val="005C718E"/>
    <w:rsid w:val="005D4E51"/>
    <w:rsid w:val="005F0B42"/>
    <w:rsid w:val="00606FA5"/>
    <w:rsid w:val="0060747C"/>
    <w:rsid w:val="00610186"/>
    <w:rsid w:val="006102D0"/>
    <w:rsid w:val="006132C1"/>
    <w:rsid w:val="00613F08"/>
    <w:rsid w:val="00622746"/>
    <w:rsid w:val="00622883"/>
    <w:rsid w:val="006251BD"/>
    <w:rsid w:val="00626597"/>
    <w:rsid w:val="00626EF5"/>
    <w:rsid w:val="00643372"/>
    <w:rsid w:val="00645646"/>
    <w:rsid w:val="00665E4D"/>
    <w:rsid w:val="00672B15"/>
    <w:rsid w:val="00676659"/>
    <w:rsid w:val="006865B4"/>
    <w:rsid w:val="00696AFD"/>
    <w:rsid w:val="006A13BC"/>
    <w:rsid w:val="006B2D94"/>
    <w:rsid w:val="006C32D7"/>
    <w:rsid w:val="006C4C0A"/>
    <w:rsid w:val="006D6859"/>
    <w:rsid w:val="006D7DA4"/>
    <w:rsid w:val="006E0032"/>
    <w:rsid w:val="006E2586"/>
    <w:rsid w:val="006F35EE"/>
    <w:rsid w:val="007036D3"/>
    <w:rsid w:val="00714A3D"/>
    <w:rsid w:val="007248D7"/>
    <w:rsid w:val="00730342"/>
    <w:rsid w:val="007458DF"/>
    <w:rsid w:val="00755AF6"/>
    <w:rsid w:val="00763B8E"/>
    <w:rsid w:val="007820C3"/>
    <w:rsid w:val="007832D8"/>
    <w:rsid w:val="007C288F"/>
    <w:rsid w:val="007D4509"/>
    <w:rsid w:val="007D4A58"/>
    <w:rsid w:val="007D6339"/>
    <w:rsid w:val="008031B4"/>
    <w:rsid w:val="00804DB6"/>
    <w:rsid w:val="00834B71"/>
    <w:rsid w:val="0083750A"/>
    <w:rsid w:val="008448FD"/>
    <w:rsid w:val="008602C8"/>
    <w:rsid w:val="0086445C"/>
    <w:rsid w:val="00871F12"/>
    <w:rsid w:val="00881F03"/>
    <w:rsid w:val="0089107D"/>
    <w:rsid w:val="008A08D7"/>
    <w:rsid w:val="008A39CD"/>
    <w:rsid w:val="008A764C"/>
    <w:rsid w:val="008B0E5E"/>
    <w:rsid w:val="008B6246"/>
    <w:rsid w:val="008E0BDA"/>
    <w:rsid w:val="008E23F1"/>
    <w:rsid w:val="008F75BC"/>
    <w:rsid w:val="00903DD9"/>
    <w:rsid w:val="00906890"/>
    <w:rsid w:val="00933BDB"/>
    <w:rsid w:val="0093433F"/>
    <w:rsid w:val="00951972"/>
    <w:rsid w:val="00980763"/>
    <w:rsid w:val="009910F0"/>
    <w:rsid w:val="009911A7"/>
    <w:rsid w:val="00991A77"/>
    <w:rsid w:val="009A33C4"/>
    <w:rsid w:val="009B48CE"/>
    <w:rsid w:val="009C02EC"/>
    <w:rsid w:val="009D4E12"/>
    <w:rsid w:val="009E7C1C"/>
    <w:rsid w:val="00A00B0F"/>
    <w:rsid w:val="00A2226E"/>
    <w:rsid w:val="00A3522E"/>
    <w:rsid w:val="00A3752A"/>
    <w:rsid w:val="00A503F9"/>
    <w:rsid w:val="00A61F7B"/>
    <w:rsid w:val="00A632E2"/>
    <w:rsid w:val="00A71CB0"/>
    <w:rsid w:val="00A8602B"/>
    <w:rsid w:val="00A917B3"/>
    <w:rsid w:val="00A93959"/>
    <w:rsid w:val="00AA58AF"/>
    <w:rsid w:val="00AB2E7F"/>
    <w:rsid w:val="00AB2F9B"/>
    <w:rsid w:val="00AB4B51"/>
    <w:rsid w:val="00AC74F3"/>
    <w:rsid w:val="00AD361E"/>
    <w:rsid w:val="00AD50A0"/>
    <w:rsid w:val="00AD51CF"/>
    <w:rsid w:val="00AE1B38"/>
    <w:rsid w:val="00AF049E"/>
    <w:rsid w:val="00B10CC7"/>
    <w:rsid w:val="00B1756D"/>
    <w:rsid w:val="00B328DA"/>
    <w:rsid w:val="00B34C5F"/>
    <w:rsid w:val="00B5270B"/>
    <w:rsid w:val="00B62458"/>
    <w:rsid w:val="00B6641B"/>
    <w:rsid w:val="00BB6B40"/>
    <w:rsid w:val="00BB7417"/>
    <w:rsid w:val="00BB77F9"/>
    <w:rsid w:val="00BD33EE"/>
    <w:rsid w:val="00BE08EE"/>
    <w:rsid w:val="00BE099B"/>
    <w:rsid w:val="00BF0BF8"/>
    <w:rsid w:val="00C02C4D"/>
    <w:rsid w:val="00C27448"/>
    <w:rsid w:val="00C314B3"/>
    <w:rsid w:val="00C5402A"/>
    <w:rsid w:val="00C552F8"/>
    <w:rsid w:val="00C60F0C"/>
    <w:rsid w:val="00C805C9"/>
    <w:rsid w:val="00CA1679"/>
    <w:rsid w:val="00CA7D1A"/>
    <w:rsid w:val="00CB3887"/>
    <w:rsid w:val="00CB7347"/>
    <w:rsid w:val="00CD113B"/>
    <w:rsid w:val="00CD344C"/>
    <w:rsid w:val="00D03CE6"/>
    <w:rsid w:val="00D13469"/>
    <w:rsid w:val="00D15D86"/>
    <w:rsid w:val="00D26CE7"/>
    <w:rsid w:val="00D34361"/>
    <w:rsid w:val="00D458E7"/>
    <w:rsid w:val="00D65A24"/>
    <w:rsid w:val="00D75C7F"/>
    <w:rsid w:val="00D90138"/>
    <w:rsid w:val="00DE03D5"/>
    <w:rsid w:val="00DF0498"/>
    <w:rsid w:val="00DF5BB3"/>
    <w:rsid w:val="00E04995"/>
    <w:rsid w:val="00E30B28"/>
    <w:rsid w:val="00E40CB8"/>
    <w:rsid w:val="00E44DFB"/>
    <w:rsid w:val="00E54FE3"/>
    <w:rsid w:val="00E73F76"/>
    <w:rsid w:val="00E7525B"/>
    <w:rsid w:val="00E8237B"/>
    <w:rsid w:val="00E844F5"/>
    <w:rsid w:val="00E91371"/>
    <w:rsid w:val="00E95406"/>
    <w:rsid w:val="00EA513A"/>
    <w:rsid w:val="00EF1360"/>
    <w:rsid w:val="00EF3220"/>
    <w:rsid w:val="00EF721D"/>
    <w:rsid w:val="00F03C7A"/>
    <w:rsid w:val="00F30DBC"/>
    <w:rsid w:val="00F33585"/>
    <w:rsid w:val="00F34004"/>
    <w:rsid w:val="00F36671"/>
    <w:rsid w:val="00F42481"/>
    <w:rsid w:val="00F45D59"/>
    <w:rsid w:val="00F46A16"/>
    <w:rsid w:val="00F50EB1"/>
    <w:rsid w:val="00F56A6D"/>
    <w:rsid w:val="00F577F3"/>
    <w:rsid w:val="00F74C55"/>
    <w:rsid w:val="00F85921"/>
    <w:rsid w:val="00FA38EE"/>
    <w:rsid w:val="00FB2C3C"/>
    <w:rsid w:val="00FD298A"/>
    <w:rsid w:val="00FD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038008"/>
  <w15:docId w15:val="{17EBA937-5E82-4E72-8246-C96F501E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4E51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Heading1">
    <w:name w:val="heading 1"/>
    <w:aliases w:val="Table_G"/>
    <w:basedOn w:val="Normal"/>
    <w:next w:val="Normal"/>
    <w:link w:val="Heading1Char"/>
    <w:qFormat/>
    <w:rsid w:val="00B5270B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881F03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881F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881F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881F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881F03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881F03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881F03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qFormat/>
    <w:rsid w:val="00881F03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qFormat/>
    <w:rsid w:val="00B5270B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Normal"/>
    <w:next w:val="Normal"/>
    <w:qFormat/>
    <w:rsid w:val="00B5270B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Normal"/>
    <w:next w:val="Normal"/>
    <w:qFormat/>
    <w:rsid w:val="00B5270B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Normal"/>
    <w:next w:val="Normal"/>
    <w:qFormat/>
    <w:rsid w:val="00B5270B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Normal"/>
    <w:next w:val="Normal"/>
    <w:qFormat/>
    <w:rsid w:val="00B5270B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Normal"/>
    <w:next w:val="Normal"/>
    <w:qFormat/>
    <w:rsid w:val="00B5270B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Normal"/>
    <w:link w:val="SingleTxtGChar"/>
    <w:qFormat/>
    <w:rsid w:val="006A13BC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Normal"/>
    <w:next w:val="Normal"/>
    <w:qFormat/>
    <w:rsid w:val="00B5270B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Normal"/>
    <w:next w:val="Normal"/>
    <w:qFormat/>
    <w:rsid w:val="00B5270B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Normal"/>
    <w:next w:val="Normal"/>
    <w:qFormat/>
    <w:rsid w:val="00B5270B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Normal"/>
    <w:next w:val="Normal"/>
    <w:qFormat/>
    <w:rsid w:val="00B5270B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Normal"/>
    <w:qFormat/>
    <w:rsid w:val="00B5270B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Normal"/>
    <w:qFormat/>
    <w:rsid w:val="00B5270B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Normal"/>
    <w:next w:val="Normal"/>
    <w:qFormat/>
    <w:rsid w:val="006A13BC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B5270B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B5270B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"/>
    <w:basedOn w:val="Normal"/>
    <w:next w:val="Normal"/>
    <w:link w:val="HeaderChar"/>
    <w:qFormat/>
    <w:rsid w:val="00B5270B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 Char"/>
    <w:basedOn w:val="DefaultParagraphFont"/>
    <w:link w:val="Header"/>
    <w:rsid w:val="00B5270B"/>
    <w:rPr>
      <w:b/>
      <w:sz w:val="18"/>
      <w:lang w:val="en-GB" w:eastAsia="ru-RU"/>
    </w:rPr>
  </w:style>
  <w:style w:type="character" w:styleId="PageNumber">
    <w:name w:val="page number"/>
    <w:aliases w:val="7_G"/>
    <w:basedOn w:val="DefaultParagraphFont"/>
    <w:qFormat/>
    <w:rsid w:val="00B5270B"/>
    <w:rPr>
      <w:rFonts w:ascii="Times New Roman" w:hAnsi="Times New Roman"/>
      <w:b/>
      <w:sz w:val="18"/>
    </w:rPr>
  </w:style>
  <w:style w:type="paragraph" w:styleId="Footer">
    <w:name w:val="footer"/>
    <w:aliases w:val="3_G"/>
    <w:basedOn w:val="Normal"/>
    <w:link w:val="FooterChar"/>
    <w:qFormat/>
    <w:rsid w:val="00B5270B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 Char"/>
    <w:basedOn w:val="DefaultParagraphFont"/>
    <w:link w:val="Footer"/>
    <w:rsid w:val="00B5270B"/>
    <w:rPr>
      <w:sz w:val="16"/>
      <w:lang w:val="en-GB" w:eastAsia="ru-RU"/>
    </w:rPr>
  </w:style>
  <w:style w:type="character" w:styleId="FootnoteReference">
    <w:name w:val="footnote reference"/>
    <w:aliases w:val="4_G"/>
    <w:basedOn w:val="DefaultParagraphFont"/>
    <w:qFormat/>
    <w:rsid w:val="00B5270B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"/>
    <w:basedOn w:val="FootnoteReference"/>
    <w:qFormat/>
    <w:rsid w:val="00B5270B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59"/>
    <w:rsid w:val="005D4E51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FootnoteText">
    <w:name w:val="footnote text"/>
    <w:aliases w:val="5_G"/>
    <w:basedOn w:val="Normal"/>
    <w:link w:val="FootnoteTextChar"/>
    <w:qFormat/>
    <w:rsid w:val="00B5270B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B5270B"/>
    <w:rPr>
      <w:sz w:val="18"/>
      <w:lang w:val="ru-RU" w:eastAsia="ru-RU"/>
    </w:rPr>
  </w:style>
  <w:style w:type="paragraph" w:styleId="EndnoteText">
    <w:name w:val="endnote text"/>
    <w:aliases w:val="2_G"/>
    <w:basedOn w:val="FootnoteText"/>
    <w:link w:val="EndnoteTextChar"/>
    <w:qFormat/>
    <w:rsid w:val="00B5270B"/>
  </w:style>
  <w:style w:type="character" w:customStyle="1" w:styleId="EndnoteTextChar">
    <w:name w:val="Endnote Text Char"/>
    <w:aliases w:val="2_G Char"/>
    <w:basedOn w:val="DefaultParagraphFont"/>
    <w:link w:val="EndnoteText"/>
    <w:rsid w:val="00B5270B"/>
    <w:rPr>
      <w:sz w:val="18"/>
      <w:lang w:val="ru-RU" w:eastAsia="ru-RU"/>
    </w:rPr>
  </w:style>
  <w:style w:type="character" w:customStyle="1" w:styleId="Heading1Char">
    <w:name w:val="Heading 1 Char"/>
    <w:aliases w:val="Table_G Char"/>
    <w:basedOn w:val="DefaultParagraphFont"/>
    <w:link w:val="Heading1"/>
    <w:rsid w:val="00B5270B"/>
    <w:rPr>
      <w:rFonts w:cs="Arial"/>
      <w:b/>
      <w:bCs/>
      <w:szCs w:val="32"/>
      <w:lang w:val="ru-RU" w:eastAsia="ru-RU"/>
    </w:rPr>
  </w:style>
  <w:style w:type="character" w:styleId="Hyperlink">
    <w:name w:val="Hyperlink"/>
    <w:basedOn w:val="DefaultParagraphFont"/>
    <w:rsid w:val="00B5270B"/>
    <w:rPr>
      <w:color w:val="0000FF" w:themeColor="hyperlink"/>
      <w:u w:val="none"/>
    </w:rPr>
  </w:style>
  <w:style w:type="character" w:styleId="FollowedHyperlink">
    <w:name w:val="FollowedHyperlink"/>
    <w:basedOn w:val="DefaultParagraphFont"/>
    <w:rsid w:val="00B5270B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rsid w:val="00001948"/>
    <w:rPr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E8CF6-629B-4409-91FD-AFFF3EC6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25</Pages>
  <Words>4064</Words>
  <Characters>31116</Characters>
  <Application>Microsoft Office Word</Application>
  <DocSecurity>0</DocSecurity>
  <Lines>259</Lines>
  <Paragraphs>70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CCM/MSP/2023/7</vt:lpstr>
      <vt:lpstr>CCM/MSP/2023/7</vt:lpstr>
      <vt:lpstr>BWC/CONF.</vt:lpstr>
    </vt:vector>
  </TitlesOfParts>
  <Company/>
  <LinksUpToDate>false</LinksUpToDate>
  <CharactersWithSpaces>35110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CCM/MSP/2023/7</dc:title>
  <dc:subject/>
  <dc:creator>Anna PETELINA</dc:creator>
  <cp:keywords/>
  <cp:lastModifiedBy>Al-Juhaishi Emad</cp:lastModifiedBy>
  <cp:revision>36</cp:revision>
  <cp:lastPrinted>2023-08-07T13:31:00Z</cp:lastPrinted>
  <dcterms:created xsi:type="dcterms:W3CDTF">2023-10-13T13:24:00Z</dcterms:created>
  <dcterms:modified xsi:type="dcterms:W3CDTF">2023-10-16T10:32:00Z</dcterms:modified>
</cp:coreProperties>
</file>